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7A" w:rsidRDefault="009A267A" w:rsidP="009A267A">
      <w:pPr>
        <w:pStyle w:val="Intestazione"/>
        <w:jc w:val="center"/>
        <w:rPr>
          <w:rFonts w:cs="Times New Roman"/>
          <w:b/>
          <w:bCs/>
          <w:i/>
          <w:iCs/>
          <w:color w:val="auto"/>
        </w:rPr>
      </w:pPr>
      <w:r>
        <w:rPr>
          <w:rFonts w:cs="Times New Roman"/>
          <w:noProof/>
        </w:rPr>
        <w:drawing>
          <wp:inline distT="0" distB="0" distL="0" distR="0">
            <wp:extent cx="733425" cy="685800"/>
            <wp:effectExtent l="0" t="0" r="9525" b="0"/>
            <wp:docPr id="1" name="Ogget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getto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67A" w:rsidRDefault="009A267A" w:rsidP="009A267A">
      <w:pPr>
        <w:pStyle w:val="Intestazione"/>
        <w:jc w:val="center"/>
        <w:rPr>
          <w:rFonts w:ascii="Edwardian Script ITC" w:hAnsi="Edwardian Script ITC" w:cs="Times New Roman"/>
          <w:b/>
          <w:bCs/>
          <w:color w:val="auto"/>
          <w:sz w:val="40"/>
          <w:szCs w:val="40"/>
        </w:rPr>
      </w:pPr>
      <w:r>
        <w:rPr>
          <w:rFonts w:ascii="Edwardian Script ITC" w:hAnsi="Edwardian Script ITC" w:cs="Times New Roman"/>
          <w:b/>
          <w:bCs/>
          <w:color w:val="auto"/>
          <w:sz w:val="40"/>
          <w:szCs w:val="40"/>
        </w:rPr>
        <w:t>Ministero dell’Istruzione, dell’Università e della Ricerca</w:t>
      </w:r>
    </w:p>
    <w:p w:rsidR="009A267A" w:rsidRPr="00D209B6" w:rsidRDefault="009A267A" w:rsidP="009A267A">
      <w:pPr>
        <w:pStyle w:val="Intestazione"/>
        <w:jc w:val="center"/>
        <w:rPr>
          <w:rFonts w:ascii="Edwardian Script ITC" w:hAnsi="Edwardian Script ITC" w:cs="Palace Script MT Semi Bold"/>
          <w:b/>
          <w:bCs/>
          <w:i/>
          <w:iCs/>
          <w:color w:val="auto"/>
          <w:sz w:val="44"/>
          <w:szCs w:val="52"/>
        </w:rPr>
      </w:pPr>
      <w:r w:rsidRPr="00D209B6">
        <w:rPr>
          <w:rFonts w:ascii="Edwardian Script ITC" w:hAnsi="Edwardian Script ITC" w:cs="Palace Script MT Semi Bold"/>
          <w:b/>
          <w:bCs/>
          <w:i/>
          <w:iCs/>
          <w:color w:val="auto"/>
          <w:sz w:val="44"/>
          <w:szCs w:val="52"/>
        </w:rPr>
        <w:t xml:space="preserve">Istituto Comprensivo </w:t>
      </w:r>
    </w:p>
    <w:p w:rsidR="009A267A" w:rsidRPr="00630925" w:rsidRDefault="009A267A" w:rsidP="009A267A">
      <w:pPr>
        <w:pStyle w:val="Intestazione"/>
        <w:jc w:val="center"/>
        <w:rPr>
          <w:rFonts w:ascii="Edwardian Script ITC" w:hAnsi="Edwardian Script ITC" w:cs="Palace Script MT Semi Bold"/>
          <w:b/>
          <w:bCs/>
          <w:i/>
          <w:iCs/>
          <w:color w:val="auto"/>
          <w:sz w:val="40"/>
          <w:szCs w:val="40"/>
        </w:rPr>
      </w:pPr>
      <w:proofErr w:type="gramStart"/>
      <w:r w:rsidRPr="00630925">
        <w:rPr>
          <w:rFonts w:ascii="Edwardian Script ITC" w:hAnsi="Edwardian Script ITC" w:cs="Palace Script MT Semi Bold"/>
          <w:b/>
          <w:bCs/>
          <w:i/>
          <w:iCs/>
          <w:color w:val="auto"/>
          <w:sz w:val="40"/>
          <w:szCs w:val="40"/>
        </w:rPr>
        <w:t>“ P.</w:t>
      </w:r>
      <w:proofErr w:type="gramEnd"/>
      <w:r w:rsidRPr="00630925">
        <w:rPr>
          <w:rFonts w:ascii="Edwardian Script ITC" w:hAnsi="Edwardian Script ITC" w:cs="Palace Script MT Semi Bold"/>
          <w:b/>
          <w:bCs/>
          <w:i/>
          <w:iCs/>
          <w:color w:val="auto"/>
          <w:sz w:val="40"/>
          <w:szCs w:val="40"/>
        </w:rPr>
        <w:t xml:space="preserve"> Giannone”- </w:t>
      </w:r>
      <w:proofErr w:type="spellStart"/>
      <w:r w:rsidRPr="00630925">
        <w:rPr>
          <w:rFonts w:ascii="Edwardian Script ITC" w:hAnsi="Edwardian Script ITC" w:cs="Palace Script MT Semi Bold"/>
          <w:b/>
          <w:bCs/>
          <w:i/>
          <w:iCs/>
          <w:color w:val="auto"/>
          <w:sz w:val="40"/>
          <w:szCs w:val="40"/>
        </w:rPr>
        <w:t>E.DeAmicis</w:t>
      </w:r>
      <w:proofErr w:type="spellEnd"/>
      <w:r w:rsidRPr="00630925">
        <w:rPr>
          <w:rFonts w:ascii="Edwardian Script ITC" w:hAnsi="Edwardian Script ITC" w:cs="Palace Script MT Semi Bold"/>
          <w:b/>
          <w:bCs/>
          <w:i/>
          <w:iCs/>
          <w:color w:val="auto"/>
          <w:sz w:val="40"/>
          <w:szCs w:val="40"/>
        </w:rPr>
        <w:t>”</w:t>
      </w:r>
    </w:p>
    <w:p w:rsidR="009A267A" w:rsidRPr="00630925" w:rsidRDefault="006332D9" w:rsidP="000C6854">
      <w:pPr>
        <w:ind w:right="-292"/>
        <w:jc w:val="center"/>
        <w:rPr>
          <w:rFonts w:ascii="Arial" w:hAnsi="Arial" w:cs="Arial"/>
          <w:bCs/>
          <w:i/>
          <w:iCs/>
        </w:rPr>
      </w:pPr>
      <w:r w:rsidRPr="00630925">
        <w:rPr>
          <w:rFonts w:ascii="Arial" w:hAnsi="Arial" w:cs="Arial"/>
          <w:bCs/>
          <w:i/>
          <w:iCs/>
        </w:rPr>
        <w:t xml:space="preserve">C.so Giannone,98 - </w:t>
      </w:r>
      <w:proofErr w:type="gramStart"/>
      <w:r w:rsidR="009A267A" w:rsidRPr="00630925">
        <w:rPr>
          <w:rFonts w:ascii="Arial" w:hAnsi="Arial" w:cs="Arial"/>
          <w:bCs/>
          <w:i/>
          <w:iCs/>
        </w:rPr>
        <w:t xml:space="preserve">Caserta  </w:t>
      </w:r>
      <w:r w:rsidR="00776406" w:rsidRPr="00630925">
        <w:rPr>
          <w:rFonts w:ascii="Arial" w:hAnsi="Arial" w:cs="Arial"/>
          <w:bCs/>
          <w:i/>
          <w:iCs/>
        </w:rPr>
        <w:t>-</w:t>
      </w:r>
      <w:proofErr w:type="gramEnd"/>
      <w:r w:rsidR="00776406" w:rsidRPr="00630925">
        <w:rPr>
          <w:rFonts w:ascii="Arial" w:hAnsi="Arial" w:cs="Arial"/>
          <w:bCs/>
          <w:i/>
          <w:iCs/>
        </w:rPr>
        <w:t xml:space="preserve"> Distretto 12</w:t>
      </w:r>
    </w:p>
    <w:p w:rsidR="00776406" w:rsidRPr="00D209B6" w:rsidRDefault="00776406" w:rsidP="009A267A">
      <w:pPr>
        <w:jc w:val="center"/>
        <w:rPr>
          <w:rFonts w:ascii="Arial" w:hAnsi="Arial" w:cs="Arial"/>
          <w:bCs/>
          <w:i/>
          <w:iCs/>
        </w:rPr>
      </w:pPr>
      <w:r w:rsidRPr="00D209B6">
        <w:rPr>
          <w:rFonts w:ascii="Arial" w:hAnsi="Arial" w:cs="Arial"/>
          <w:bCs/>
          <w:i/>
          <w:iCs/>
        </w:rPr>
        <w:t xml:space="preserve">Codice </w:t>
      </w:r>
      <w:proofErr w:type="gramStart"/>
      <w:r w:rsidRPr="00D209B6">
        <w:rPr>
          <w:rFonts w:ascii="Arial" w:hAnsi="Arial" w:cs="Arial"/>
          <w:bCs/>
          <w:i/>
          <w:iCs/>
        </w:rPr>
        <w:t>meccanografico</w:t>
      </w:r>
      <w:r w:rsidR="00D209B6" w:rsidRPr="00D209B6">
        <w:rPr>
          <w:rFonts w:ascii="Arial" w:hAnsi="Arial" w:cs="Arial"/>
          <w:bCs/>
          <w:i/>
          <w:iCs/>
        </w:rPr>
        <w:t xml:space="preserve"> :</w:t>
      </w:r>
      <w:proofErr w:type="gramEnd"/>
      <w:r w:rsidR="00D209B6" w:rsidRPr="00D209B6">
        <w:rPr>
          <w:rFonts w:ascii="Arial" w:hAnsi="Arial" w:cs="Arial"/>
          <w:bCs/>
          <w:i/>
          <w:iCs/>
        </w:rPr>
        <w:t xml:space="preserve"> ceic8bc00q</w:t>
      </w:r>
      <w:r w:rsidR="00630925">
        <w:rPr>
          <w:rFonts w:ascii="Arial" w:hAnsi="Arial" w:cs="Arial"/>
          <w:bCs/>
          <w:i/>
          <w:iCs/>
        </w:rPr>
        <w:t xml:space="preserve"> -</w:t>
      </w:r>
      <w:r w:rsidRPr="00D209B6">
        <w:rPr>
          <w:rFonts w:ascii="Arial" w:hAnsi="Arial" w:cs="Arial"/>
          <w:bCs/>
          <w:i/>
          <w:iCs/>
        </w:rPr>
        <w:t>Codice Fiscale</w:t>
      </w:r>
      <w:r w:rsidR="00D209B6" w:rsidRPr="00D209B6">
        <w:rPr>
          <w:rFonts w:ascii="Arial" w:hAnsi="Arial" w:cs="Arial"/>
          <w:bCs/>
          <w:i/>
          <w:iCs/>
        </w:rPr>
        <w:t>: 93117040613</w:t>
      </w:r>
    </w:p>
    <w:p w:rsidR="009A267A" w:rsidRPr="00630925" w:rsidRDefault="00630925" w:rsidP="00630925">
      <w:pPr>
        <w:spacing w:line="220" w:lineRule="atLeast"/>
        <w:jc w:val="center"/>
        <w:rPr>
          <w:rFonts w:ascii="Calibri" w:hAnsi="Calibri" w:cstheme="minorHAnsi"/>
          <w:spacing w:val="2"/>
        </w:rPr>
      </w:pPr>
      <w:r w:rsidRPr="00630925">
        <w:rPr>
          <w:rFonts w:ascii="Calibri" w:hAnsi="Calibri" w:cs="Tahoma"/>
        </w:rPr>
        <w:t xml:space="preserve">Fax. </w:t>
      </w:r>
      <w:proofErr w:type="gramStart"/>
      <w:r w:rsidRPr="00630925">
        <w:rPr>
          <w:rFonts w:ascii="Calibri" w:hAnsi="Calibri" w:cs="Tahoma"/>
          <w:noProof/>
        </w:rPr>
        <w:t>0823</w:t>
      </w:r>
      <w:r w:rsidR="00CB005A">
        <w:rPr>
          <w:rFonts w:ascii="Calibri" w:hAnsi="Calibri" w:cs="Tahoma"/>
          <w:noProof/>
        </w:rPr>
        <w:t>742191</w:t>
      </w:r>
      <w:r w:rsidRPr="00630925">
        <w:rPr>
          <w:rFonts w:ascii="Calibri" w:hAnsi="Calibri" w:cs="Tahoma"/>
        </w:rPr>
        <w:t xml:space="preserve">  e-mail</w:t>
      </w:r>
      <w:proofErr w:type="gramEnd"/>
      <w:r w:rsidRPr="00630925">
        <w:rPr>
          <w:rFonts w:ascii="Calibri" w:hAnsi="Calibri" w:cs="Tahoma"/>
        </w:rPr>
        <w:t xml:space="preserve"> </w:t>
      </w:r>
      <w:r w:rsidRPr="00630925">
        <w:rPr>
          <w:rFonts w:ascii="Calibri" w:hAnsi="Calibri" w:cs="Tahoma"/>
          <w:noProof/>
        </w:rPr>
        <w:t>ceic8bcc00q@istruzione.it</w:t>
      </w:r>
      <w:r w:rsidRPr="00630925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– ceic8bc00q@pec.istruzione.it</w:t>
      </w:r>
    </w:p>
    <w:p w:rsidR="007D20EF" w:rsidRPr="003429D5" w:rsidRDefault="007D20EF" w:rsidP="007D20EF">
      <w:pPr>
        <w:widowControl w:val="0"/>
        <w:tabs>
          <w:tab w:val="left" w:pos="1811"/>
        </w:tabs>
        <w:autoSpaceDE w:val="0"/>
        <w:autoSpaceDN w:val="0"/>
        <w:spacing w:before="155"/>
        <w:ind w:left="1701" w:hanging="1193"/>
        <w:outlineLvl w:val="1"/>
        <w:rPr>
          <w:rFonts w:asciiTheme="majorHAnsi" w:eastAsia="Cambria" w:hAnsiTheme="majorHAnsi" w:cs="Cambria"/>
          <w:b/>
          <w:bCs/>
          <w:sz w:val="22"/>
          <w:szCs w:val="22"/>
          <w:lang w:eastAsia="it-IT" w:bidi="it-IT"/>
        </w:rPr>
      </w:pPr>
      <w:proofErr w:type="gramStart"/>
      <w:r w:rsidRPr="003429D5">
        <w:rPr>
          <w:rFonts w:asciiTheme="majorHAnsi" w:eastAsia="Cambria" w:hAnsiTheme="majorHAnsi" w:cs="Cambria"/>
          <w:b/>
          <w:bCs/>
          <w:sz w:val="22"/>
          <w:szCs w:val="22"/>
          <w:lang w:eastAsia="it-IT" w:bidi="it-IT"/>
        </w:rPr>
        <w:t>OGGETTO:</w:t>
      </w:r>
      <w:r w:rsidRPr="003429D5">
        <w:rPr>
          <w:rFonts w:asciiTheme="majorHAnsi" w:eastAsia="Cambria" w:hAnsiTheme="majorHAnsi" w:cs="Cambria"/>
          <w:b/>
          <w:bCs/>
          <w:sz w:val="22"/>
          <w:szCs w:val="22"/>
          <w:lang w:eastAsia="it-IT" w:bidi="it-IT"/>
        </w:rPr>
        <w:tab/>
      </w:r>
      <w:proofErr w:type="gramEnd"/>
      <w:r w:rsidRPr="003429D5">
        <w:rPr>
          <w:rFonts w:asciiTheme="majorHAnsi" w:eastAsia="Cambria" w:hAnsiTheme="majorHAnsi" w:cs="Cambria"/>
          <w:b/>
          <w:bCs/>
          <w:sz w:val="22"/>
          <w:szCs w:val="22"/>
          <w:lang w:eastAsia="it-IT" w:bidi="it-IT"/>
        </w:rPr>
        <w:t xml:space="preserve">Determina a contrarre per </w:t>
      </w:r>
      <w:r w:rsidR="00230833">
        <w:rPr>
          <w:rFonts w:asciiTheme="majorHAnsi" w:eastAsia="Cambria" w:hAnsiTheme="majorHAnsi" w:cs="Cambria"/>
          <w:b/>
          <w:bCs/>
          <w:sz w:val="22"/>
          <w:szCs w:val="22"/>
          <w:lang w:eastAsia="it-IT" w:bidi="it-IT"/>
        </w:rPr>
        <w:t>l’affidamento del servizio di assicurazione contro gli infortuni e la responsabilità civile verso terzi degli alunni per l’anno scolastico 2021/2022</w:t>
      </w:r>
      <w:r w:rsidRPr="003429D5">
        <w:rPr>
          <w:rFonts w:asciiTheme="majorHAnsi" w:eastAsia="Cambria" w:hAnsiTheme="majorHAnsi" w:cs="Cambria"/>
          <w:b/>
          <w:bCs/>
          <w:sz w:val="22"/>
          <w:szCs w:val="22"/>
          <w:lang w:eastAsia="it-IT" w:bidi="it-IT"/>
        </w:rPr>
        <w:t xml:space="preserve"> </w:t>
      </w:r>
    </w:p>
    <w:p w:rsidR="007D20EF" w:rsidRPr="003429D5" w:rsidRDefault="007D20EF" w:rsidP="000C6854">
      <w:pPr>
        <w:widowControl w:val="0"/>
        <w:autoSpaceDE w:val="0"/>
        <w:autoSpaceDN w:val="0"/>
        <w:spacing w:before="6"/>
        <w:ind w:left="1701"/>
        <w:rPr>
          <w:rFonts w:asciiTheme="majorHAnsi" w:eastAsia="Cambria" w:hAnsiTheme="majorHAnsi" w:cs="Cambria"/>
          <w:b/>
          <w:sz w:val="22"/>
          <w:szCs w:val="22"/>
          <w:lang w:eastAsia="it-IT" w:bidi="it-IT"/>
        </w:rPr>
      </w:pPr>
      <w:r w:rsidRPr="003429D5">
        <w:rPr>
          <w:rFonts w:asciiTheme="majorHAnsi" w:eastAsia="Cambria" w:hAnsiTheme="majorHAnsi" w:cs="Cambria"/>
          <w:b/>
          <w:i/>
          <w:sz w:val="22"/>
          <w:szCs w:val="22"/>
          <w:lang w:eastAsia="it-IT" w:bidi="it-IT"/>
        </w:rPr>
        <w:t>Affidamento diretto sotto i 10.000 € fuori MEPA - D.I. 129/2018</w:t>
      </w:r>
      <w:r w:rsidR="000C6854">
        <w:rPr>
          <w:rFonts w:asciiTheme="majorHAnsi" w:eastAsia="Cambria" w:hAnsiTheme="majorHAnsi" w:cs="Cambria"/>
          <w:b/>
          <w:i/>
          <w:sz w:val="22"/>
          <w:szCs w:val="22"/>
          <w:lang w:eastAsia="it-IT" w:bidi="it-IT"/>
        </w:rPr>
        <w:t xml:space="preserve"> -</w:t>
      </w:r>
      <w:r w:rsidR="00B76C2D">
        <w:rPr>
          <w:rFonts w:asciiTheme="majorHAnsi" w:eastAsia="Cambria" w:hAnsiTheme="majorHAnsi" w:cs="Cambria"/>
          <w:b/>
          <w:sz w:val="22"/>
          <w:szCs w:val="22"/>
          <w:lang w:eastAsia="it-IT" w:bidi="it-IT"/>
        </w:rPr>
        <w:t xml:space="preserve">  </w:t>
      </w:r>
      <w:proofErr w:type="gramStart"/>
      <w:r w:rsidRPr="003429D5">
        <w:rPr>
          <w:rFonts w:asciiTheme="majorHAnsi" w:eastAsia="Cambria" w:hAnsiTheme="majorHAnsi" w:cs="Cambria"/>
          <w:b/>
          <w:sz w:val="22"/>
          <w:szCs w:val="22"/>
          <w:lang w:eastAsia="it-IT" w:bidi="it-IT"/>
        </w:rPr>
        <w:t>CIG :</w:t>
      </w:r>
      <w:proofErr w:type="gramEnd"/>
      <w:r w:rsidR="00230833">
        <w:rPr>
          <w:rStyle w:val="Enfasigrassetto"/>
          <w:rFonts w:ascii="Verdana" w:hAnsi="Verdana"/>
          <w:sz w:val="19"/>
          <w:szCs w:val="19"/>
          <w:shd w:val="clear" w:color="auto" w:fill="F9F9F9"/>
        </w:rPr>
        <w:t xml:space="preserve"> </w:t>
      </w:r>
      <w:r w:rsidR="00FB69ED">
        <w:rPr>
          <w:rStyle w:val="Enfasigrassetto"/>
          <w:rFonts w:ascii="Tahoma" w:hAnsi="Tahoma" w:cs="Tahoma"/>
          <w:shd w:val="clear" w:color="auto" w:fill="F9F9F9"/>
        </w:rPr>
        <w:t>ZDA381A741</w:t>
      </w:r>
    </w:p>
    <w:p w:rsidR="007D20EF" w:rsidRPr="003429D5" w:rsidRDefault="007D20EF" w:rsidP="007D20EF">
      <w:pPr>
        <w:widowControl w:val="0"/>
        <w:autoSpaceDE w:val="0"/>
        <w:autoSpaceDN w:val="0"/>
        <w:spacing w:before="186" w:after="2"/>
        <w:ind w:left="4445" w:right="4410"/>
        <w:jc w:val="center"/>
        <w:rPr>
          <w:rFonts w:asciiTheme="majorHAnsi" w:eastAsia="Cambria" w:hAnsiTheme="majorHAnsi" w:cs="Cambria"/>
          <w:b/>
          <w:i/>
          <w:sz w:val="22"/>
          <w:szCs w:val="22"/>
          <w:lang w:eastAsia="it-IT" w:bidi="it-IT"/>
        </w:rPr>
      </w:pPr>
      <w:r w:rsidRPr="003429D5">
        <w:rPr>
          <w:rFonts w:asciiTheme="majorHAnsi" w:eastAsia="Cambria" w:hAnsiTheme="majorHAnsi" w:cs="Cambria"/>
          <w:b/>
          <w:i/>
          <w:sz w:val="22"/>
          <w:szCs w:val="22"/>
          <w:lang w:eastAsia="it-IT" w:bidi="it-IT"/>
        </w:rPr>
        <w:t>Il Dirigente Scolastico</w:t>
      </w:r>
    </w:p>
    <w:tbl>
      <w:tblPr>
        <w:tblStyle w:val="TableNormal"/>
        <w:tblW w:w="10491" w:type="dxa"/>
        <w:tblInd w:w="562" w:type="dxa"/>
        <w:tblLayout w:type="fixed"/>
        <w:tblLook w:val="01E0" w:firstRow="1" w:lastRow="1" w:firstColumn="1" w:lastColumn="1" w:noHBand="0" w:noVBand="0"/>
      </w:tblPr>
      <w:tblGrid>
        <w:gridCol w:w="1418"/>
        <w:gridCol w:w="9073"/>
      </w:tblGrid>
      <w:tr w:rsidR="007D20EF" w:rsidRPr="000C6854" w:rsidTr="000C6854">
        <w:trPr>
          <w:trHeight w:val="702"/>
        </w:trPr>
        <w:tc>
          <w:tcPr>
            <w:tcW w:w="1418" w:type="dxa"/>
            <w:hideMark/>
          </w:tcPr>
          <w:p w:rsidR="007D20EF" w:rsidRPr="000C6854" w:rsidRDefault="007D20EF" w:rsidP="00654CA3">
            <w:pPr>
              <w:spacing w:line="234" w:lineRule="exact"/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  <w:t>VISTO</w:t>
            </w:r>
          </w:p>
        </w:tc>
        <w:tc>
          <w:tcPr>
            <w:tcW w:w="9073" w:type="dxa"/>
            <w:hideMark/>
          </w:tcPr>
          <w:p w:rsidR="007D20EF" w:rsidRPr="000C6854" w:rsidRDefault="007D20EF">
            <w:pPr>
              <w:jc w:val="both"/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</w:pPr>
            <w:proofErr w:type="gram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il</w:t>
            </w:r>
            <w:proofErr w:type="gram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R.D. 18 novembre 1923, n. 2440 e </w:t>
            </w:r>
            <w:proofErr w:type="spell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ss.mm.ii</w:t>
            </w:r>
            <w:proofErr w:type="spell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., concernente l’amministrazione del Patrimonio e la Contabilità Generale dello Stato ed il relativo regolamento approvato con R.D. 23 maggio 1924, n.827 e </w:t>
            </w:r>
            <w:proofErr w:type="spell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ss.mm.ii</w:t>
            </w:r>
            <w:proofErr w:type="spell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.;</w:t>
            </w:r>
          </w:p>
        </w:tc>
      </w:tr>
      <w:tr w:rsidR="007D20EF" w:rsidRPr="000C6854" w:rsidTr="000C6854">
        <w:trPr>
          <w:trHeight w:val="467"/>
        </w:trPr>
        <w:tc>
          <w:tcPr>
            <w:tcW w:w="1418" w:type="dxa"/>
            <w:hideMark/>
          </w:tcPr>
          <w:p w:rsidR="007D20EF" w:rsidRPr="000C6854" w:rsidRDefault="007D20EF" w:rsidP="00654CA3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  <w:t>VISTA</w:t>
            </w:r>
          </w:p>
        </w:tc>
        <w:tc>
          <w:tcPr>
            <w:tcW w:w="9073" w:type="dxa"/>
            <w:hideMark/>
          </w:tcPr>
          <w:p w:rsidR="007D20EF" w:rsidRPr="000C6854" w:rsidRDefault="007D20EF">
            <w:pPr>
              <w:spacing w:before="4" w:line="232" w:lineRule="exact"/>
              <w:jc w:val="both"/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</w:pPr>
            <w:proofErr w:type="gram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la</w:t>
            </w:r>
            <w:proofErr w:type="gram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Legge 7 agosto 1990, n. 241 e </w:t>
            </w:r>
            <w:proofErr w:type="spell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ss.mm.ii</w:t>
            </w:r>
            <w:proofErr w:type="spell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. </w:t>
            </w:r>
            <w:proofErr w:type="gram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recante</w:t>
            </w:r>
            <w:proofErr w:type="gram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</w:t>
            </w:r>
            <w:r w:rsidRPr="000C6854">
              <w:rPr>
                <w:rFonts w:ascii="Calibri" w:eastAsia="Cambria" w:hAnsi="Calibri" w:cs="Calibri"/>
                <w:b/>
                <w:sz w:val="22"/>
                <w:szCs w:val="22"/>
                <w:lang w:val="it-IT" w:eastAsia="it-IT" w:bidi="it-IT"/>
              </w:rPr>
              <w:t>“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  <w:t>Nuove norme in materia di procedimento amministrativo e di diritto di accesso ai documenti amministrativi</w:t>
            </w: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”;</w:t>
            </w:r>
          </w:p>
        </w:tc>
      </w:tr>
      <w:tr w:rsidR="007D20EF" w:rsidRPr="000C6854" w:rsidTr="000C6854">
        <w:trPr>
          <w:trHeight w:val="704"/>
        </w:trPr>
        <w:tc>
          <w:tcPr>
            <w:tcW w:w="1418" w:type="dxa"/>
            <w:hideMark/>
          </w:tcPr>
          <w:p w:rsidR="007D20EF" w:rsidRPr="000C6854" w:rsidRDefault="007D20EF" w:rsidP="00654CA3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  <w:t>VISTA</w:t>
            </w:r>
          </w:p>
        </w:tc>
        <w:tc>
          <w:tcPr>
            <w:tcW w:w="9073" w:type="dxa"/>
            <w:hideMark/>
          </w:tcPr>
          <w:p w:rsidR="007D20EF" w:rsidRPr="000C6854" w:rsidRDefault="007D20EF">
            <w:pPr>
              <w:spacing w:before="1" w:line="236" w:lineRule="exact"/>
              <w:jc w:val="both"/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</w:pPr>
            <w:proofErr w:type="gram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la</w:t>
            </w:r>
            <w:proofErr w:type="gram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Legge 15 marzo 1997, n. 59, concernente “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  <w:t>Delega al Governo per il conferimento di funzioni e compiti alle regioni ed enti locali, per la riforma della Pubblica Amministrazione e per la semplificazione amministrativa</w:t>
            </w: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";</w:t>
            </w:r>
          </w:p>
        </w:tc>
      </w:tr>
      <w:tr w:rsidR="007D20EF" w:rsidRPr="000C6854" w:rsidTr="000C6854">
        <w:trPr>
          <w:trHeight w:val="464"/>
        </w:trPr>
        <w:tc>
          <w:tcPr>
            <w:tcW w:w="1418" w:type="dxa"/>
            <w:hideMark/>
          </w:tcPr>
          <w:p w:rsidR="007D20EF" w:rsidRPr="000C6854" w:rsidRDefault="007D20EF" w:rsidP="00654CA3">
            <w:pPr>
              <w:spacing w:line="229" w:lineRule="exact"/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  <w:t>VISTO</w:t>
            </w:r>
          </w:p>
        </w:tc>
        <w:tc>
          <w:tcPr>
            <w:tcW w:w="9073" w:type="dxa"/>
            <w:hideMark/>
          </w:tcPr>
          <w:p w:rsidR="007D20EF" w:rsidRPr="000C6854" w:rsidRDefault="007D20EF">
            <w:pPr>
              <w:spacing w:line="229" w:lineRule="exact"/>
              <w:jc w:val="both"/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</w:pPr>
            <w:proofErr w:type="gram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il</w:t>
            </w:r>
            <w:proofErr w:type="gram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D.P.R. 8 marzo 1999, n. 275, “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  <w:t>Regolamento recante norme in materia di Autonomia delle istituzioni scolastiche ai sensi dell'Art.21, della Legge 15 marzo 1999, n. 59</w:t>
            </w: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”;</w:t>
            </w:r>
          </w:p>
        </w:tc>
      </w:tr>
      <w:tr w:rsidR="007D20EF" w:rsidRPr="000C6854" w:rsidTr="000C6854">
        <w:trPr>
          <w:trHeight w:val="492"/>
        </w:trPr>
        <w:tc>
          <w:tcPr>
            <w:tcW w:w="1418" w:type="dxa"/>
            <w:hideMark/>
          </w:tcPr>
          <w:p w:rsidR="007D20EF" w:rsidRPr="000C6854" w:rsidRDefault="007D20EF" w:rsidP="00654CA3">
            <w:pPr>
              <w:spacing w:before="23"/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  <w:t>VISTO</w:t>
            </w:r>
          </w:p>
        </w:tc>
        <w:tc>
          <w:tcPr>
            <w:tcW w:w="9073" w:type="dxa"/>
            <w:hideMark/>
          </w:tcPr>
          <w:p w:rsidR="007D20EF" w:rsidRPr="000C6854" w:rsidRDefault="007D20EF">
            <w:pPr>
              <w:spacing w:before="23" w:line="230" w:lineRule="atLeast"/>
              <w:jc w:val="both"/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</w:pP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Il </w:t>
            </w:r>
            <w:proofErr w:type="spell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D.Lgs</w:t>
            </w:r>
            <w:proofErr w:type="spell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30 marzo 2001, n. 165 e </w:t>
            </w:r>
            <w:proofErr w:type="spell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ss.mm.ii</w:t>
            </w:r>
            <w:proofErr w:type="spell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. </w:t>
            </w:r>
            <w:proofErr w:type="gram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recante</w:t>
            </w:r>
            <w:proofErr w:type="gram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“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  <w:t>Norme generali sull’ordinamento del lavoro alle dipendenze della Amministrazioni Pubbliche</w:t>
            </w: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”;</w:t>
            </w:r>
          </w:p>
        </w:tc>
      </w:tr>
      <w:tr w:rsidR="007D20EF" w:rsidRPr="000C6854" w:rsidTr="000C6854">
        <w:trPr>
          <w:trHeight w:val="469"/>
        </w:trPr>
        <w:tc>
          <w:tcPr>
            <w:tcW w:w="1418" w:type="dxa"/>
            <w:hideMark/>
          </w:tcPr>
          <w:p w:rsidR="007D20EF" w:rsidRPr="000C6854" w:rsidRDefault="007D20EF" w:rsidP="00654CA3">
            <w:pPr>
              <w:spacing w:line="233" w:lineRule="exact"/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  <w:t>VISTA</w:t>
            </w:r>
          </w:p>
        </w:tc>
        <w:tc>
          <w:tcPr>
            <w:tcW w:w="9073" w:type="dxa"/>
            <w:hideMark/>
          </w:tcPr>
          <w:p w:rsidR="007D20EF" w:rsidRPr="000C6854" w:rsidRDefault="007D20EF">
            <w:pPr>
              <w:spacing w:line="236" w:lineRule="exact"/>
              <w:jc w:val="both"/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</w:pPr>
            <w:proofErr w:type="gram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la</w:t>
            </w:r>
            <w:proofErr w:type="gram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Legge 13 luglio 2015, n. 107 recante “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  <w:t>Riforma del sistema nazionale di istruzione e formazione e delega per il riordino delle disposizioni legislative vigenti</w:t>
            </w: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”;</w:t>
            </w:r>
          </w:p>
        </w:tc>
      </w:tr>
      <w:tr w:rsidR="007D20EF" w:rsidRPr="000C6854" w:rsidTr="000C6854">
        <w:trPr>
          <w:trHeight w:val="970"/>
        </w:trPr>
        <w:tc>
          <w:tcPr>
            <w:tcW w:w="1418" w:type="dxa"/>
            <w:hideMark/>
          </w:tcPr>
          <w:p w:rsidR="007D20EF" w:rsidRPr="000C6854" w:rsidRDefault="007D20EF" w:rsidP="00654CA3">
            <w:pPr>
              <w:spacing w:line="232" w:lineRule="exact"/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  <w:t>VISTO</w:t>
            </w:r>
          </w:p>
        </w:tc>
        <w:tc>
          <w:tcPr>
            <w:tcW w:w="9073" w:type="dxa"/>
            <w:hideMark/>
          </w:tcPr>
          <w:p w:rsidR="007D20EF" w:rsidRPr="000C6854" w:rsidRDefault="007D20EF">
            <w:pPr>
              <w:jc w:val="both"/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</w:pP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Il </w:t>
            </w:r>
            <w:proofErr w:type="spell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D.Lgs</w:t>
            </w:r>
            <w:proofErr w:type="spell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18 aprile 2016 n. 50 recante “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  <w:t>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</w:t>
            </w: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”;</w:t>
            </w:r>
          </w:p>
        </w:tc>
      </w:tr>
      <w:tr w:rsidR="007D20EF" w:rsidRPr="000C6854" w:rsidTr="000C6854">
        <w:trPr>
          <w:trHeight w:val="1172"/>
        </w:trPr>
        <w:tc>
          <w:tcPr>
            <w:tcW w:w="1418" w:type="dxa"/>
            <w:hideMark/>
          </w:tcPr>
          <w:p w:rsidR="007D20EF" w:rsidRPr="000C6854" w:rsidRDefault="007D20EF" w:rsidP="00654CA3">
            <w:pPr>
              <w:spacing w:line="233" w:lineRule="exact"/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  <w:t>CONSIDERATO</w:t>
            </w:r>
          </w:p>
        </w:tc>
        <w:tc>
          <w:tcPr>
            <w:tcW w:w="9073" w:type="dxa"/>
            <w:hideMark/>
          </w:tcPr>
          <w:p w:rsidR="007D20EF" w:rsidRPr="000C6854" w:rsidRDefault="007D20EF">
            <w:pPr>
              <w:jc w:val="both"/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</w:pPr>
            <w:proofErr w:type="gram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in</w:t>
            </w:r>
            <w:proofErr w:type="gram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particolare l’Art. 36 (Contratti sotto soglia), c. 2, </w:t>
            </w:r>
            <w:proofErr w:type="spell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lett</w:t>
            </w:r>
            <w:proofErr w:type="spell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. a, del </w:t>
            </w:r>
            <w:proofErr w:type="spell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D.Lgs</w:t>
            </w:r>
            <w:proofErr w:type="spell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18 aprile 2016, n. 50 </w:t>
            </w:r>
            <w:r w:rsidRPr="000C6854">
              <w:rPr>
                <w:rFonts w:ascii="Calibri" w:eastAsia="Cambria" w:hAnsi="Calibri" w:cs="Calibri"/>
                <w:sz w:val="22"/>
                <w:szCs w:val="22"/>
                <w:u w:val="single"/>
                <w:lang w:val="it-IT" w:eastAsia="it-IT" w:bidi="it-IT"/>
              </w:rPr>
              <w:t xml:space="preserve">come modificato dal </w:t>
            </w:r>
            <w:proofErr w:type="spellStart"/>
            <w:r w:rsidRPr="000C6854">
              <w:rPr>
                <w:rFonts w:ascii="Calibri" w:eastAsia="Cambria" w:hAnsi="Calibri" w:cs="Calibri"/>
                <w:sz w:val="22"/>
                <w:szCs w:val="22"/>
                <w:u w:val="single"/>
                <w:lang w:val="it-IT" w:eastAsia="it-IT" w:bidi="it-IT"/>
              </w:rPr>
              <w:t>D.Lgs</w:t>
            </w:r>
            <w:proofErr w:type="spellEnd"/>
            <w:r w:rsidRPr="000C6854">
              <w:rPr>
                <w:rFonts w:ascii="Calibri" w:eastAsia="Cambria" w:hAnsi="Calibri" w:cs="Calibri"/>
                <w:sz w:val="22"/>
                <w:szCs w:val="22"/>
                <w:u w:val="single"/>
                <w:lang w:val="it-IT" w:eastAsia="it-IT" w:bidi="it-IT"/>
              </w:rPr>
              <w:t xml:space="preserve"> 19 aprile 2017, n. 56</w:t>
            </w: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che prevede che “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  <w:t xml:space="preserve">le stazioni appaltanti procedono all'affidamento di lavori, servizi e forniture per affidamenti di </w:t>
            </w:r>
            <w:r w:rsidRPr="000C6854">
              <w:rPr>
                <w:rFonts w:ascii="Calibri" w:eastAsia="Cambria" w:hAnsi="Calibri" w:cs="Calibri"/>
                <w:b/>
                <w:i/>
                <w:sz w:val="22"/>
                <w:szCs w:val="22"/>
                <w:lang w:val="it-IT" w:eastAsia="it-IT" w:bidi="it-IT"/>
              </w:rPr>
              <w:t>importo inferiore a 40.000 euro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  <w:t xml:space="preserve">, 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u w:val="single"/>
                <w:lang w:val="it-IT" w:eastAsia="it-IT" w:bidi="it-IT"/>
              </w:rPr>
              <w:t xml:space="preserve">consultazione di due o più operatori 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  <w:t xml:space="preserve">mediante </w:t>
            </w:r>
            <w:r w:rsidRPr="000C6854">
              <w:rPr>
                <w:rFonts w:ascii="Calibri" w:eastAsia="Cambria" w:hAnsi="Calibri" w:cs="Calibri"/>
                <w:b/>
                <w:i/>
                <w:sz w:val="22"/>
                <w:szCs w:val="22"/>
                <w:u w:val="single"/>
                <w:lang w:val="it-IT" w:eastAsia="it-IT" w:bidi="it-IT"/>
              </w:rPr>
              <w:t>affidamento diretto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u w:val="single"/>
                <w:lang w:val="it-IT" w:eastAsia="it-IT" w:bidi="it-IT"/>
              </w:rPr>
              <w:t>, anche senza previa consultazione di due o più operatori economici</w:t>
            </w: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”;</w:t>
            </w:r>
          </w:p>
        </w:tc>
      </w:tr>
      <w:tr w:rsidR="007D20EF" w:rsidRPr="000C6854" w:rsidTr="000C6854">
        <w:trPr>
          <w:trHeight w:val="935"/>
        </w:trPr>
        <w:tc>
          <w:tcPr>
            <w:tcW w:w="1418" w:type="dxa"/>
            <w:hideMark/>
          </w:tcPr>
          <w:p w:rsidR="007D20EF" w:rsidRPr="000C6854" w:rsidRDefault="007D20EF" w:rsidP="00654CA3">
            <w:pPr>
              <w:spacing w:line="232" w:lineRule="exact"/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  <w:t>VISTO</w:t>
            </w:r>
          </w:p>
        </w:tc>
        <w:tc>
          <w:tcPr>
            <w:tcW w:w="9073" w:type="dxa"/>
            <w:hideMark/>
          </w:tcPr>
          <w:p w:rsidR="007D20EF" w:rsidRPr="000C6854" w:rsidRDefault="007D20EF">
            <w:pPr>
              <w:jc w:val="both"/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</w:pP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Il </w:t>
            </w:r>
            <w:proofErr w:type="spell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D.Lgs</w:t>
            </w:r>
            <w:proofErr w:type="spell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25 maggio 2016, n. 97 recante “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  <w:t>Revisione e semplificazione delle disposizioni in materia di prevenzione della corruzione, pubblicità e trasparenza, correttivo della legge 6 novembre 2012, n. 190 e del decreto legislativo 14 marzo 2013, n. 33, ai sensi dell'articolo 7 della legge 7 agosto 2015, n. 124,</w:t>
            </w:r>
            <w:r w:rsidR="00FB69ED"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  <w:t xml:space="preserve"> 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  <w:t>in materia di riorganizzazione delle amministrazioni pubbliche</w:t>
            </w: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”;</w:t>
            </w:r>
          </w:p>
        </w:tc>
      </w:tr>
      <w:tr w:rsidR="007D20EF" w:rsidRPr="000C6854" w:rsidTr="000C6854">
        <w:trPr>
          <w:trHeight w:val="469"/>
        </w:trPr>
        <w:tc>
          <w:tcPr>
            <w:tcW w:w="1418" w:type="dxa"/>
            <w:hideMark/>
          </w:tcPr>
          <w:p w:rsidR="007D20EF" w:rsidRPr="000C6854" w:rsidRDefault="007D20EF" w:rsidP="00654CA3">
            <w:pPr>
              <w:spacing w:line="233" w:lineRule="exact"/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  <w:t>VISTO</w:t>
            </w:r>
          </w:p>
        </w:tc>
        <w:tc>
          <w:tcPr>
            <w:tcW w:w="9073" w:type="dxa"/>
            <w:hideMark/>
          </w:tcPr>
          <w:p w:rsidR="007D20EF" w:rsidRPr="000C6854" w:rsidRDefault="007D20EF">
            <w:pPr>
              <w:spacing w:line="236" w:lineRule="exact"/>
              <w:jc w:val="both"/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</w:pP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Il </w:t>
            </w:r>
            <w:proofErr w:type="spell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D.Lgs</w:t>
            </w:r>
            <w:proofErr w:type="spell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19 aprile 2017, n. 56 recante “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  <w:t>Disposizioni integrative e correttive al decreto legislativo 18 aprile 2016, n. 50</w:t>
            </w: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”;</w:t>
            </w:r>
          </w:p>
        </w:tc>
      </w:tr>
      <w:tr w:rsidR="007D20EF" w:rsidRPr="000C6854" w:rsidTr="000C6854">
        <w:trPr>
          <w:trHeight w:val="700"/>
        </w:trPr>
        <w:tc>
          <w:tcPr>
            <w:tcW w:w="1418" w:type="dxa"/>
            <w:hideMark/>
          </w:tcPr>
          <w:p w:rsidR="007D20EF" w:rsidRPr="000C6854" w:rsidRDefault="007D20EF" w:rsidP="00654CA3">
            <w:pPr>
              <w:spacing w:line="232" w:lineRule="exact"/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  <w:t>VISTO</w:t>
            </w:r>
          </w:p>
        </w:tc>
        <w:tc>
          <w:tcPr>
            <w:tcW w:w="9073" w:type="dxa"/>
            <w:hideMark/>
          </w:tcPr>
          <w:p w:rsidR="007D20EF" w:rsidRPr="000C6854" w:rsidRDefault="007D20EF">
            <w:pPr>
              <w:jc w:val="both"/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</w:pPr>
            <w:proofErr w:type="gramStart"/>
            <w:r w:rsidRPr="000C6854">
              <w:rPr>
                <w:rFonts w:ascii="Calibri" w:eastAsia="Cambria" w:hAnsi="Calibri" w:cs="Calibri"/>
                <w:sz w:val="22"/>
                <w:szCs w:val="22"/>
                <w:u w:val="single"/>
                <w:lang w:val="it-IT" w:eastAsia="it-IT" w:bidi="it-IT"/>
              </w:rPr>
              <w:t>il</w:t>
            </w:r>
            <w:proofErr w:type="gramEnd"/>
            <w:r w:rsidRPr="000C6854">
              <w:rPr>
                <w:rFonts w:ascii="Calibri" w:eastAsia="Cambria" w:hAnsi="Calibri" w:cs="Calibri"/>
                <w:sz w:val="22"/>
                <w:szCs w:val="22"/>
                <w:u w:val="single"/>
                <w:lang w:val="it-IT" w:eastAsia="it-IT" w:bidi="it-IT"/>
              </w:rPr>
              <w:t xml:space="preserve"> D.I. 28 agosto 2018, n. 129 “Regolamento recante istruzioni generali sulla gestione amministrativo-contabile delle istituzioni scolastiche, ai sensi dell'articolo 1, comma 143, della legge 13 luglio 2015, n. 107”;</w:t>
            </w:r>
          </w:p>
        </w:tc>
      </w:tr>
      <w:tr w:rsidR="007D20EF" w:rsidRPr="000C6854" w:rsidTr="000C6854">
        <w:trPr>
          <w:trHeight w:val="374"/>
        </w:trPr>
        <w:tc>
          <w:tcPr>
            <w:tcW w:w="1418" w:type="dxa"/>
            <w:hideMark/>
          </w:tcPr>
          <w:p w:rsidR="007D20EF" w:rsidRPr="000C6854" w:rsidRDefault="007D20EF" w:rsidP="00654CA3">
            <w:pPr>
              <w:spacing w:line="234" w:lineRule="exact"/>
              <w:jc w:val="both"/>
              <w:rPr>
                <w:rFonts w:ascii="Calibri" w:eastAsia="Cambria" w:hAnsi="Calibri" w:cs="Calibri"/>
                <w:b/>
                <w:i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i/>
                <w:sz w:val="22"/>
                <w:szCs w:val="22"/>
                <w:lang w:eastAsia="it-IT" w:bidi="it-IT"/>
              </w:rPr>
              <w:t>CONSIDERATO</w:t>
            </w:r>
          </w:p>
        </w:tc>
        <w:tc>
          <w:tcPr>
            <w:tcW w:w="9073" w:type="dxa"/>
            <w:hideMark/>
          </w:tcPr>
          <w:p w:rsidR="007D20EF" w:rsidRPr="000C6854" w:rsidRDefault="007D20EF">
            <w:pPr>
              <w:spacing w:line="234" w:lineRule="exact"/>
              <w:jc w:val="both"/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</w:pPr>
            <w:proofErr w:type="gramStart"/>
            <w:r w:rsidRPr="000C6854">
              <w:rPr>
                <w:rFonts w:ascii="Calibri" w:eastAsia="Cambria" w:hAnsi="Calibri" w:cs="Calibri"/>
                <w:sz w:val="22"/>
                <w:szCs w:val="22"/>
                <w:u w:val="single"/>
                <w:lang w:val="it-IT" w:eastAsia="it-IT" w:bidi="it-IT"/>
              </w:rPr>
              <w:t>in</w:t>
            </w:r>
            <w:proofErr w:type="gramEnd"/>
            <w:r w:rsidRPr="000C6854">
              <w:rPr>
                <w:rFonts w:ascii="Calibri" w:eastAsia="Cambria" w:hAnsi="Calibri" w:cs="Calibri"/>
                <w:sz w:val="22"/>
                <w:szCs w:val="22"/>
                <w:u w:val="single"/>
                <w:lang w:val="it-IT" w:eastAsia="it-IT" w:bidi="it-IT"/>
              </w:rPr>
              <w:t xml:space="preserve"> particolare l’Art. 4 c. 4 del D.I. 28 agosto 2018, n. 129 che recita “Con l'approvazione del programma annuale si intendono autorizzati l'accertamento delle entrate e l'impegno delle spese ivi previste;</w:t>
            </w:r>
          </w:p>
        </w:tc>
      </w:tr>
      <w:tr w:rsidR="00654CA3" w:rsidRPr="000C6854" w:rsidTr="000C6854">
        <w:trPr>
          <w:trHeight w:val="374"/>
        </w:trPr>
        <w:tc>
          <w:tcPr>
            <w:tcW w:w="1418" w:type="dxa"/>
          </w:tcPr>
          <w:p w:rsidR="00654CA3" w:rsidRPr="000C6854" w:rsidRDefault="00654CA3" w:rsidP="00654CA3">
            <w:pPr>
              <w:spacing w:line="234" w:lineRule="exact"/>
              <w:jc w:val="both"/>
              <w:rPr>
                <w:rFonts w:ascii="Calibri" w:eastAsia="Cambria" w:hAnsi="Calibri" w:cs="Calibri"/>
                <w:b/>
                <w:i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i/>
                <w:sz w:val="22"/>
                <w:szCs w:val="22"/>
                <w:lang w:eastAsia="it-IT" w:bidi="it-IT"/>
              </w:rPr>
              <w:t>VISTA</w:t>
            </w:r>
          </w:p>
        </w:tc>
        <w:tc>
          <w:tcPr>
            <w:tcW w:w="9073" w:type="dxa"/>
          </w:tcPr>
          <w:p w:rsidR="00654CA3" w:rsidRPr="000C6854" w:rsidRDefault="000C6854">
            <w:pPr>
              <w:spacing w:line="234" w:lineRule="exact"/>
              <w:jc w:val="both"/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l</w:t>
            </w:r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a </w:t>
            </w:r>
            <w:proofErr w:type="spellStart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necessità</w:t>
            </w:r>
            <w:proofErr w:type="spellEnd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di </w:t>
            </w:r>
            <w:proofErr w:type="spellStart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affidare</w:t>
            </w:r>
            <w:proofErr w:type="spellEnd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I </w:t>
            </w:r>
            <w:proofErr w:type="spellStart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servizi</w:t>
            </w:r>
            <w:proofErr w:type="spellEnd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</w:t>
            </w:r>
            <w:proofErr w:type="spellStart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assicurativi</w:t>
            </w:r>
            <w:proofErr w:type="spellEnd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</w:t>
            </w:r>
            <w:proofErr w:type="spellStart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Responsabilità</w:t>
            </w:r>
            <w:proofErr w:type="spellEnd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</w:t>
            </w:r>
            <w:proofErr w:type="spellStart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Civile</w:t>
            </w:r>
            <w:proofErr w:type="spellEnd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Terzi (RCT) e infortune a </w:t>
            </w:r>
            <w:proofErr w:type="spellStart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favore</w:t>
            </w:r>
            <w:proofErr w:type="spellEnd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</w:t>
            </w:r>
            <w:proofErr w:type="spellStart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degli</w:t>
            </w:r>
            <w:proofErr w:type="spellEnd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</w:t>
            </w:r>
            <w:proofErr w:type="spellStart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alunni</w:t>
            </w:r>
            <w:proofErr w:type="spellEnd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</w:t>
            </w:r>
            <w:proofErr w:type="spellStart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iscritti</w:t>
            </w:r>
            <w:proofErr w:type="spellEnd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</w:t>
            </w:r>
            <w:proofErr w:type="spellStart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alla</w:t>
            </w:r>
            <w:proofErr w:type="spellEnd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</w:t>
            </w:r>
            <w:proofErr w:type="spellStart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scuola</w:t>
            </w:r>
            <w:proofErr w:type="spellEnd"/>
            <w:r w:rsidR="00654CA3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;</w:t>
            </w:r>
          </w:p>
        </w:tc>
      </w:tr>
      <w:tr w:rsidR="00654CA3" w:rsidRPr="000C6854" w:rsidTr="000C6854">
        <w:trPr>
          <w:trHeight w:val="374"/>
        </w:trPr>
        <w:tc>
          <w:tcPr>
            <w:tcW w:w="1418" w:type="dxa"/>
          </w:tcPr>
          <w:p w:rsidR="00654CA3" w:rsidRPr="000C6854" w:rsidRDefault="000C6854" w:rsidP="00654CA3">
            <w:pPr>
              <w:spacing w:line="234" w:lineRule="exact"/>
              <w:jc w:val="both"/>
              <w:rPr>
                <w:rFonts w:ascii="Calibri" w:eastAsia="Cambria" w:hAnsi="Calibri" w:cs="Calibri"/>
                <w:b/>
                <w:i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i/>
                <w:sz w:val="22"/>
                <w:szCs w:val="22"/>
                <w:lang w:eastAsia="it-IT" w:bidi="it-IT"/>
              </w:rPr>
              <w:t>VISTA</w:t>
            </w:r>
          </w:p>
        </w:tc>
        <w:tc>
          <w:tcPr>
            <w:tcW w:w="9073" w:type="dxa"/>
          </w:tcPr>
          <w:p w:rsidR="00654CA3" w:rsidRPr="000C6854" w:rsidRDefault="00FA1AF7" w:rsidP="00FB69ED">
            <w:pPr>
              <w:spacing w:line="234" w:lineRule="exact"/>
              <w:jc w:val="both"/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</w:pPr>
            <w:proofErr w:type="spellStart"/>
            <w:proofErr w:type="gramStart"/>
            <w:r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l’offerta</w:t>
            </w:r>
            <w:proofErr w:type="spellEnd"/>
            <w:proofErr w:type="gramEnd"/>
            <w:r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presenta</w:t>
            </w:r>
            <w:r w:rsidR="000C6854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ta</w:t>
            </w:r>
            <w:proofErr w:type="spellEnd"/>
            <w:r w:rsidR="000C6854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</w:t>
            </w:r>
            <w:proofErr w:type="spellStart"/>
            <w:r w:rsidR="000C6854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dalla</w:t>
            </w:r>
            <w:proofErr w:type="spellEnd"/>
            <w:r w:rsidR="000C6854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UNIPOL ASSICURAZIONI – AGENZIA </w:t>
            </w:r>
            <w:r w:rsidR="0072415C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DI ASSICURAZIONE ASSI</w:t>
            </w:r>
            <w:r w:rsid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MELIUS </w:t>
            </w:r>
            <w:r w:rsidR="0072415C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SRL - </w:t>
            </w:r>
            <w:r w:rsid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CASERTA in data </w:t>
            </w:r>
            <w:r w:rsidR="000C6854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22/09/2021</w:t>
            </w:r>
            <w:r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</w:t>
            </w:r>
            <w:proofErr w:type="spellStart"/>
            <w:r w:rsidR="000C6854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ed</w:t>
            </w:r>
            <w:proofErr w:type="spellEnd"/>
            <w:r w:rsidR="000C6854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</w:t>
            </w:r>
            <w:proofErr w:type="spellStart"/>
            <w:r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a</w:t>
            </w:r>
            <w:r w:rsidR="000C6854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ssunta</w:t>
            </w:r>
            <w:proofErr w:type="spellEnd"/>
            <w:r w:rsidR="000C6854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al </w:t>
            </w:r>
            <w:proofErr w:type="spellStart"/>
            <w:r w:rsidR="000C6854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prot.</w:t>
            </w:r>
            <w:proofErr w:type="spellEnd"/>
            <w:r w:rsidR="00FB69ED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 xml:space="preserve"> n. </w:t>
            </w:r>
            <w:r w:rsidR="00FB69ED" w:rsidRPr="00FB69ED">
              <w:rPr>
                <w:rFonts w:ascii="Calibri" w:eastAsia="Cambria" w:hAnsi="Calibri" w:cs="Calibri"/>
                <w:bCs/>
                <w:sz w:val="22"/>
                <w:szCs w:val="22"/>
                <w:lang w:val="it-IT" w:eastAsia="it-IT" w:bidi="it-IT"/>
              </w:rPr>
              <w:t>8644/E del 07/10/2022</w:t>
            </w:r>
            <w:r w:rsidR="000C6854" w:rsidRPr="000C6854">
              <w:rPr>
                <w:rFonts w:ascii="Calibri" w:eastAsia="Cambria" w:hAnsi="Calibri" w:cs="Calibri"/>
                <w:sz w:val="22"/>
                <w:szCs w:val="22"/>
                <w:lang w:eastAsia="it-IT" w:bidi="it-IT"/>
              </w:rPr>
              <w:t>;</w:t>
            </w:r>
          </w:p>
        </w:tc>
      </w:tr>
      <w:tr w:rsidR="007D20EF" w:rsidRPr="000C6854" w:rsidTr="000C6854">
        <w:trPr>
          <w:trHeight w:val="374"/>
        </w:trPr>
        <w:tc>
          <w:tcPr>
            <w:tcW w:w="1418" w:type="dxa"/>
          </w:tcPr>
          <w:p w:rsidR="007D20EF" w:rsidRPr="000C6854" w:rsidRDefault="007D20EF">
            <w:pPr>
              <w:spacing w:before="5"/>
              <w:ind w:left="200"/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9073" w:type="dxa"/>
          </w:tcPr>
          <w:p w:rsidR="007D20EF" w:rsidRPr="000C6854" w:rsidRDefault="007D20EF">
            <w:pPr>
              <w:jc w:val="both"/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</w:pPr>
          </w:p>
        </w:tc>
      </w:tr>
      <w:tr w:rsidR="007D20EF" w:rsidRPr="000C6854" w:rsidTr="000C6854">
        <w:trPr>
          <w:trHeight w:val="374"/>
        </w:trPr>
        <w:tc>
          <w:tcPr>
            <w:tcW w:w="1418" w:type="dxa"/>
          </w:tcPr>
          <w:p w:rsidR="007D20EF" w:rsidRPr="000C6854" w:rsidRDefault="007D20EF">
            <w:pPr>
              <w:spacing w:before="5"/>
              <w:ind w:left="200"/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9073" w:type="dxa"/>
          </w:tcPr>
          <w:p w:rsidR="007D20EF" w:rsidRPr="000C6854" w:rsidRDefault="007D20EF">
            <w:pPr>
              <w:jc w:val="both"/>
              <w:rPr>
                <w:rFonts w:ascii="Calibri" w:eastAsia="Cambria" w:hAnsi="Calibri" w:cs="Calibri"/>
                <w:sz w:val="22"/>
                <w:szCs w:val="22"/>
                <w:highlight w:val="yellow"/>
                <w:lang w:val="it-IT" w:eastAsia="it-IT" w:bidi="it-IT"/>
              </w:rPr>
            </w:pPr>
          </w:p>
        </w:tc>
      </w:tr>
    </w:tbl>
    <w:p w:rsidR="007D20EF" w:rsidRPr="000C6854" w:rsidRDefault="007D20EF" w:rsidP="007D20EF">
      <w:pPr>
        <w:rPr>
          <w:rFonts w:ascii="Calibri" w:eastAsia="Cambria" w:hAnsi="Calibri" w:cs="Calibri"/>
          <w:sz w:val="22"/>
          <w:szCs w:val="22"/>
          <w:lang w:eastAsia="it-IT" w:bidi="it-IT"/>
        </w:rPr>
        <w:sectPr w:rsidR="007D20EF" w:rsidRPr="000C6854" w:rsidSect="000C6854">
          <w:pgSz w:w="11910" w:h="16850"/>
          <w:pgMar w:top="782" w:right="482" w:bottom="567" w:left="380" w:header="720" w:footer="720" w:gutter="0"/>
          <w:cols w:space="720"/>
        </w:sectPr>
      </w:pPr>
    </w:p>
    <w:tbl>
      <w:tblPr>
        <w:tblStyle w:val="TableNormal"/>
        <w:tblW w:w="1020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01"/>
        <w:gridCol w:w="8505"/>
      </w:tblGrid>
      <w:tr w:rsidR="007D20EF" w:rsidRPr="000C6854" w:rsidTr="000C6854">
        <w:trPr>
          <w:trHeight w:val="558"/>
        </w:trPr>
        <w:tc>
          <w:tcPr>
            <w:tcW w:w="1701" w:type="dxa"/>
            <w:hideMark/>
          </w:tcPr>
          <w:p w:rsidR="007D20EF" w:rsidRPr="000C6854" w:rsidRDefault="007D20EF" w:rsidP="00230833">
            <w:pPr>
              <w:spacing w:before="5"/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  <w:lastRenderedPageBreak/>
              <w:t>DATO ATTO</w:t>
            </w:r>
          </w:p>
        </w:tc>
        <w:tc>
          <w:tcPr>
            <w:tcW w:w="8505" w:type="dxa"/>
            <w:hideMark/>
          </w:tcPr>
          <w:p w:rsidR="007D20EF" w:rsidRPr="000C6854" w:rsidRDefault="007D20EF">
            <w:pPr>
              <w:jc w:val="both"/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</w:pPr>
            <w:proofErr w:type="gram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della</w:t>
            </w:r>
            <w:proofErr w:type="gram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non esistenza di convenzioni </w:t>
            </w:r>
            <w:proofErr w:type="spell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Consip</w:t>
            </w:r>
            <w:proofErr w:type="spell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attive in merito a tale merceologia confacente alle esigenze di questo Istituto;</w:t>
            </w:r>
          </w:p>
        </w:tc>
      </w:tr>
      <w:tr w:rsidR="007D20EF" w:rsidRPr="000C6854" w:rsidTr="000C6854">
        <w:trPr>
          <w:trHeight w:val="705"/>
        </w:trPr>
        <w:tc>
          <w:tcPr>
            <w:tcW w:w="1701" w:type="dxa"/>
            <w:hideMark/>
          </w:tcPr>
          <w:p w:rsidR="007D20EF" w:rsidRPr="000C6854" w:rsidRDefault="007D20EF" w:rsidP="00230833">
            <w:pPr>
              <w:spacing w:before="2"/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  <w:t>RITENUTO</w:t>
            </w:r>
          </w:p>
        </w:tc>
        <w:tc>
          <w:tcPr>
            <w:tcW w:w="8505" w:type="dxa"/>
            <w:hideMark/>
          </w:tcPr>
          <w:p w:rsidR="007D20EF" w:rsidRPr="000C6854" w:rsidRDefault="007D20EF" w:rsidP="00336F32">
            <w:pPr>
              <w:spacing w:before="2"/>
              <w:jc w:val="both"/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</w:pPr>
            <w:proofErr w:type="gram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che</w:t>
            </w:r>
            <w:proofErr w:type="gram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la dott.ssa Maria </w:t>
            </w:r>
            <w:r w:rsidR="00336F32"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Bianco</w:t>
            </w: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, DS dell’Istituzione Scolastica, risulta pienamente idonea a ricoprire l’incarico di RUP per l’affidamento in oggetto in quanto soddisfa i requisiti richiesti dall’art.31 comma 1 del </w:t>
            </w:r>
            <w:proofErr w:type="spell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D.Lgs</w:t>
            </w:r>
            <w:proofErr w:type="spell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50/2016;</w:t>
            </w:r>
          </w:p>
        </w:tc>
      </w:tr>
      <w:tr w:rsidR="007D20EF" w:rsidRPr="000C6854" w:rsidTr="000C6854">
        <w:trPr>
          <w:trHeight w:val="469"/>
        </w:trPr>
        <w:tc>
          <w:tcPr>
            <w:tcW w:w="1701" w:type="dxa"/>
            <w:hideMark/>
          </w:tcPr>
          <w:p w:rsidR="007D20EF" w:rsidRPr="000C6854" w:rsidRDefault="007D20EF" w:rsidP="00230833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  <w:t>TENUTO CONTO</w:t>
            </w:r>
          </w:p>
        </w:tc>
        <w:tc>
          <w:tcPr>
            <w:tcW w:w="8505" w:type="dxa"/>
            <w:hideMark/>
          </w:tcPr>
          <w:p w:rsidR="007D20EF" w:rsidRPr="000C6854" w:rsidRDefault="007D20EF">
            <w:pPr>
              <w:spacing w:before="1" w:line="236" w:lineRule="exact"/>
              <w:jc w:val="both"/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</w:pP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</w:t>
            </w:r>
            <w:proofErr w:type="gram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che</w:t>
            </w:r>
            <w:proofErr w:type="gram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la stazione appaltante prima della stipula del contratto procederà alla verifica del </w:t>
            </w:r>
            <w:proofErr w:type="spell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Durc</w:t>
            </w:r>
            <w:proofErr w:type="spell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e che il contratto sarà stipulato solo a seguito dell’esito positivo;</w:t>
            </w:r>
          </w:p>
        </w:tc>
      </w:tr>
      <w:tr w:rsidR="007D20EF" w:rsidRPr="000C6854" w:rsidTr="000C6854">
        <w:trPr>
          <w:trHeight w:val="274"/>
        </w:trPr>
        <w:tc>
          <w:tcPr>
            <w:tcW w:w="1701" w:type="dxa"/>
            <w:hideMark/>
          </w:tcPr>
          <w:p w:rsidR="007D20EF" w:rsidRPr="000C6854" w:rsidRDefault="007D20EF" w:rsidP="00230833">
            <w:pPr>
              <w:spacing w:line="230" w:lineRule="exact"/>
              <w:jc w:val="both"/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sz w:val="22"/>
                <w:szCs w:val="22"/>
                <w:lang w:eastAsia="it-IT" w:bidi="it-IT"/>
              </w:rPr>
              <w:t>VISTO</w:t>
            </w:r>
          </w:p>
        </w:tc>
        <w:tc>
          <w:tcPr>
            <w:tcW w:w="8505" w:type="dxa"/>
            <w:hideMark/>
          </w:tcPr>
          <w:p w:rsidR="007D20EF" w:rsidRPr="000C6854" w:rsidRDefault="007D20EF" w:rsidP="00336F32">
            <w:pPr>
              <w:spacing w:before="28" w:line="226" w:lineRule="exact"/>
              <w:jc w:val="both"/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</w:pPr>
            <w:proofErr w:type="gramStart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il</w:t>
            </w:r>
            <w:proofErr w:type="gramEnd"/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 xml:space="preserve"> Programma Annuale dell’Esercizio finanziario 202</w:t>
            </w:r>
            <w:r w:rsidR="00FB69ED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2</w:t>
            </w:r>
            <w:r w:rsidRPr="000C6854">
              <w:rPr>
                <w:rFonts w:ascii="Calibri" w:eastAsia="Cambria" w:hAnsi="Calibri" w:cs="Calibri"/>
                <w:sz w:val="22"/>
                <w:szCs w:val="22"/>
                <w:lang w:val="it-IT" w:eastAsia="it-IT" w:bidi="it-IT"/>
              </w:rPr>
              <w:t>;</w:t>
            </w:r>
          </w:p>
        </w:tc>
      </w:tr>
      <w:tr w:rsidR="007D20EF" w:rsidRPr="000C6854" w:rsidTr="000C6854">
        <w:trPr>
          <w:trHeight w:val="996"/>
        </w:trPr>
        <w:tc>
          <w:tcPr>
            <w:tcW w:w="1701" w:type="dxa"/>
            <w:hideMark/>
          </w:tcPr>
          <w:p w:rsidR="007D20EF" w:rsidRPr="000C6854" w:rsidRDefault="007D20EF" w:rsidP="00230833">
            <w:pPr>
              <w:spacing w:before="11"/>
              <w:jc w:val="both"/>
              <w:rPr>
                <w:rFonts w:ascii="Calibri" w:eastAsia="Cambria" w:hAnsi="Calibri" w:cs="Calibri"/>
                <w:b/>
                <w:i/>
                <w:sz w:val="22"/>
                <w:szCs w:val="22"/>
                <w:lang w:eastAsia="it-IT" w:bidi="it-IT"/>
              </w:rPr>
            </w:pPr>
            <w:r w:rsidRPr="000C6854">
              <w:rPr>
                <w:rFonts w:ascii="Calibri" w:eastAsia="Cambria" w:hAnsi="Calibri" w:cs="Calibri"/>
                <w:b/>
                <w:i/>
                <w:sz w:val="22"/>
                <w:szCs w:val="22"/>
                <w:lang w:eastAsia="it-IT" w:bidi="it-IT"/>
              </w:rPr>
              <w:t>RILEVATO</w:t>
            </w:r>
          </w:p>
        </w:tc>
        <w:tc>
          <w:tcPr>
            <w:tcW w:w="8505" w:type="dxa"/>
            <w:hideMark/>
          </w:tcPr>
          <w:p w:rsidR="007D20EF" w:rsidRPr="000C6854" w:rsidRDefault="007D20EF">
            <w:pPr>
              <w:spacing w:before="47"/>
              <w:jc w:val="both"/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</w:pPr>
            <w:proofErr w:type="gramStart"/>
            <w:r w:rsidRPr="000C6854"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  <w:t>che</w:t>
            </w:r>
            <w:proofErr w:type="gramEnd"/>
            <w:r w:rsidRPr="000C6854">
              <w:rPr>
                <w:rFonts w:ascii="Calibri" w:eastAsia="Cambria" w:hAnsi="Calibri" w:cs="Calibri"/>
                <w:i/>
                <w:sz w:val="22"/>
                <w:szCs w:val="22"/>
                <w:lang w:val="it-IT" w:eastAsia="it-IT" w:bidi="it-IT"/>
              </w:rPr>
              <w:t xml:space="preserve"> l’importo della spesa rimane al di sotto di quello di competenza del Consiglio di </w:t>
            </w:r>
            <w:r w:rsidR="00FB69ED">
              <w:rPr>
                <w:rFonts w:ascii="Calibri" w:eastAsia="Cambria" w:hAnsi="Calibri" w:cs="Calibri"/>
                <w:i/>
                <w:sz w:val="22"/>
                <w:szCs w:val="22"/>
                <w:u w:val="single"/>
                <w:lang w:val="it-IT" w:eastAsia="it-IT" w:bidi="it-IT"/>
              </w:rPr>
              <w:t xml:space="preserve">Istituto, previsto dall’Art. 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u w:val="single"/>
                <w:lang w:val="it-IT" w:eastAsia="it-IT" w:bidi="it-IT"/>
              </w:rPr>
              <w:t xml:space="preserve">45 c. 2 </w:t>
            </w:r>
            <w:proofErr w:type="spellStart"/>
            <w:r w:rsidRPr="000C6854">
              <w:rPr>
                <w:rFonts w:ascii="Calibri" w:eastAsia="Cambria" w:hAnsi="Calibri" w:cs="Calibri"/>
                <w:i/>
                <w:sz w:val="22"/>
                <w:szCs w:val="22"/>
                <w:u w:val="single"/>
                <w:lang w:val="it-IT" w:eastAsia="it-IT" w:bidi="it-IT"/>
              </w:rPr>
              <w:t>lett</w:t>
            </w:r>
            <w:proofErr w:type="spellEnd"/>
            <w:r w:rsidRPr="000C6854">
              <w:rPr>
                <w:rFonts w:ascii="Calibri" w:eastAsia="Cambria" w:hAnsi="Calibri" w:cs="Calibri"/>
                <w:i/>
                <w:sz w:val="22"/>
                <w:szCs w:val="22"/>
                <w:u w:val="single"/>
                <w:lang w:val="it-IT" w:eastAsia="it-IT" w:bidi="it-IT"/>
              </w:rPr>
              <w:t>. a) D.I. 28 agosto 2018, n.129 “</w:t>
            </w:r>
            <w:r w:rsidRPr="000C6854">
              <w:rPr>
                <w:rFonts w:ascii="Calibri" w:eastAsia="Cambria" w:hAnsi="Calibri" w:cs="Calibri"/>
                <w:b/>
                <w:i/>
                <w:sz w:val="22"/>
                <w:szCs w:val="22"/>
                <w:u w:val="single"/>
                <w:lang w:val="it-IT" w:eastAsia="it-IT" w:bidi="it-IT"/>
              </w:rPr>
              <w:t xml:space="preserve">determinazione 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u w:val="single"/>
                <w:lang w:val="it-IT" w:eastAsia="it-IT" w:bidi="it-IT"/>
              </w:rPr>
              <w:t>,</w:t>
            </w:r>
            <w:r w:rsidRPr="000C6854">
              <w:rPr>
                <w:rFonts w:ascii="Calibri" w:eastAsia="Cambria" w:hAnsi="Calibri" w:cs="Calibri"/>
                <w:b/>
                <w:i/>
                <w:sz w:val="22"/>
                <w:szCs w:val="22"/>
                <w:u w:val="single"/>
                <w:lang w:val="it-IT" w:eastAsia="it-IT" w:bidi="it-IT"/>
              </w:rPr>
              <w:t xml:space="preserve">dei criteri e dei limiti 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u w:val="single"/>
                <w:lang w:val="it-IT" w:eastAsia="it-IT" w:bidi="it-IT"/>
              </w:rPr>
              <w:t xml:space="preserve">per lo  svolgimento, da parte del </w:t>
            </w:r>
            <w:r w:rsidRPr="000C6854">
              <w:rPr>
                <w:rFonts w:ascii="Calibri" w:eastAsia="Cambria" w:hAnsi="Calibri" w:cs="Calibri"/>
                <w:i/>
                <w:spacing w:val="-3"/>
                <w:sz w:val="22"/>
                <w:szCs w:val="22"/>
                <w:u w:val="single"/>
                <w:lang w:val="it-IT" w:eastAsia="it-IT" w:bidi="it-IT"/>
              </w:rPr>
              <w:t xml:space="preserve">dirigente 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u w:val="single"/>
                <w:lang w:val="it-IT" w:eastAsia="it-IT" w:bidi="it-IT"/>
              </w:rPr>
              <w:t xml:space="preserve">scolastico, affidamenti di lavori, servizi e forniture non </w:t>
            </w:r>
            <w:r w:rsidRPr="000C6854">
              <w:rPr>
                <w:rFonts w:ascii="Calibri" w:eastAsia="Cambria" w:hAnsi="Calibri" w:cs="Calibri"/>
                <w:b/>
                <w:i/>
                <w:sz w:val="22"/>
                <w:szCs w:val="22"/>
                <w:u w:val="single"/>
                <w:lang w:val="it-IT" w:eastAsia="it-IT" w:bidi="it-IT"/>
              </w:rPr>
              <w:t>superiore a 10.000,00euro</w:t>
            </w:r>
            <w:r w:rsidRPr="000C6854">
              <w:rPr>
                <w:rFonts w:ascii="Calibri" w:eastAsia="Cambria" w:hAnsi="Calibri" w:cs="Calibri"/>
                <w:i/>
                <w:sz w:val="22"/>
                <w:szCs w:val="22"/>
                <w:u w:val="single"/>
                <w:lang w:val="it-IT" w:eastAsia="it-IT" w:bidi="it-IT"/>
              </w:rPr>
              <w:t>”;</w:t>
            </w:r>
          </w:p>
        </w:tc>
      </w:tr>
    </w:tbl>
    <w:p w:rsidR="007D20EF" w:rsidRPr="000C6854" w:rsidRDefault="007D20EF" w:rsidP="007D20EF">
      <w:pPr>
        <w:widowControl w:val="0"/>
        <w:autoSpaceDE w:val="0"/>
        <w:autoSpaceDN w:val="0"/>
        <w:jc w:val="both"/>
        <w:rPr>
          <w:rFonts w:ascii="Calibri" w:eastAsia="Cambria" w:hAnsi="Calibri" w:cs="Calibri"/>
          <w:b/>
          <w:i/>
          <w:sz w:val="22"/>
          <w:szCs w:val="22"/>
          <w:lang w:eastAsia="it-IT" w:bidi="it-IT"/>
        </w:rPr>
      </w:pPr>
    </w:p>
    <w:p w:rsidR="007D20EF" w:rsidRPr="000C6854" w:rsidRDefault="007D20EF" w:rsidP="007D20EF">
      <w:pPr>
        <w:widowControl w:val="0"/>
        <w:autoSpaceDE w:val="0"/>
        <w:autoSpaceDN w:val="0"/>
        <w:spacing w:before="99"/>
        <w:ind w:left="5136"/>
        <w:rPr>
          <w:rFonts w:ascii="Calibri" w:eastAsia="Cambria" w:hAnsi="Calibri" w:cs="Calibri"/>
          <w:b/>
          <w:i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b/>
          <w:i/>
          <w:sz w:val="22"/>
          <w:szCs w:val="22"/>
          <w:lang w:eastAsia="it-IT" w:bidi="it-IT"/>
        </w:rPr>
        <w:t>DETERMINA</w:t>
      </w:r>
    </w:p>
    <w:p w:rsidR="007D20EF" w:rsidRPr="000C6854" w:rsidRDefault="007D20EF" w:rsidP="007D20EF">
      <w:pPr>
        <w:widowControl w:val="0"/>
        <w:autoSpaceDE w:val="0"/>
        <w:autoSpaceDN w:val="0"/>
        <w:spacing w:before="2"/>
        <w:rPr>
          <w:rFonts w:ascii="Calibri" w:eastAsia="Cambria" w:hAnsi="Calibri" w:cs="Calibri"/>
          <w:b/>
          <w:i/>
          <w:sz w:val="22"/>
          <w:szCs w:val="22"/>
          <w:lang w:eastAsia="it-IT" w:bidi="it-IT"/>
        </w:rPr>
      </w:pPr>
    </w:p>
    <w:p w:rsidR="007D20EF" w:rsidRPr="000C6854" w:rsidRDefault="007D20EF" w:rsidP="007D20EF">
      <w:pPr>
        <w:widowControl w:val="0"/>
        <w:autoSpaceDE w:val="0"/>
        <w:autoSpaceDN w:val="0"/>
        <w:ind w:left="5289"/>
        <w:outlineLvl w:val="2"/>
        <w:rPr>
          <w:rFonts w:ascii="Calibri" w:eastAsia="Cambria" w:hAnsi="Calibri" w:cs="Calibri"/>
          <w:b/>
          <w:bCs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b/>
          <w:bCs/>
          <w:sz w:val="22"/>
          <w:szCs w:val="22"/>
          <w:lang w:eastAsia="it-IT" w:bidi="it-IT"/>
        </w:rPr>
        <w:t>Art. 1</w:t>
      </w:r>
    </w:p>
    <w:p w:rsidR="007D20EF" w:rsidRPr="000C6854" w:rsidRDefault="007D20EF" w:rsidP="00230833">
      <w:pPr>
        <w:widowControl w:val="0"/>
        <w:autoSpaceDE w:val="0"/>
        <w:autoSpaceDN w:val="0"/>
        <w:spacing w:before="46"/>
        <w:ind w:left="284" w:hanging="284"/>
        <w:rPr>
          <w:rFonts w:ascii="Calibri" w:eastAsia="Cambria" w:hAnsi="Calibri" w:cs="Calibri"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>Tutto quanto in premessa indicato fa parte integrante e sostanziale del presente provvedimento.</w:t>
      </w:r>
    </w:p>
    <w:p w:rsidR="007D20EF" w:rsidRPr="000C6854" w:rsidRDefault="007D20EF" w:rsidP="00230833">
      <w:pPr>
        <w:widowControl w:val="0"/>
        <w:autoSpaceDE w:val="0"/>
        <w:autoSpaceDN w:val="0"/>
        <w:spacing w:before="1"/>
        <w:ind w:hanging="284"/>
        <w:rPr>
          <w:rFonts w:ascii="Calibri" w:eastAsia="Cambria" w:hAnsi="Calibri" w:cs="Calibri"/>
          <w:sz w:val="22"/>
          <w:szCs w:val="22"/>
          <w:lang w:eastAsia="it-IT" w:bidi="it-IT"/>
        </w:rPr>
      </w:pPr>
    </w:p>
    <w:p w:rsidR="007D20EF" w:rsidRPr="000C6854" w:rsidRDefault="007D20EF" w:rsidP="00230833">
      <w:pPr>
        <w:widowControl w:val="0"/>
        <w:autoSpaceDE w:val="0"/>
        <w:autoSpaceDN w:val="0"/>
        <w:spacing w:before="1"/>
        <w:ind w:left="5289" w:hanging="284"/>
        <w:outlineLvl w:val="2"/>
        <w:rPr>
          <w:rFonts w:ascii="Calibri" w:eastAsia="Cambria" w:hAnsi="Calibri" w:cs="Calibri"/>
          <w:b/>
          <w:bCs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b/>
          <w:bCs/>
          <w:sz w:val="22"/>
          <w:szCs w:val="22"/>
          <w:lang w:eastAsia="it-IT" w:bidi="it-IT"/>
        </w:rPr>
        <w:t>Art. 2</w:t>
      </w:r>
    </w:p>
    <w:p w:rsidR="007D20EF" w:rsidRPr="00FA1AF7" w:rsidRDefault="007D20EF" w:rsidP="00230833">
      <w:pPr>
        <w:widowControl w:val="0"/>
        <w:autoSpaceDE w:val="0"/>
        <w:autoSpaceDN w:val="0"/>
        <w:spacing w:before="46" w:line="288" w:lineRule="auto"/>
        <w:ind w:right="-1"/>
        <w:jc w:val="both"/>
        <w:rPr>
          <w:rFonts w:ascii="Calibri" w:eastAsia="Cambria" w:hAnsi="Calibri" w:cs="Calibri"/>
          <w:b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>Di autorizzare l’</w:t>
      </w:r>
      <w:r w:rsidRPr="000C6854">
        <w:rPr>
          <w:rFonts w:ascii="Calibri" w:eastAsia="Cambria" w:hAnsi="Calibri" w:cs="Calibri"/>
          <w:b/>
          <w:i/>
          <w:sz w:val="22"/>
          <w:szCs w:val="22"/>
          <w:lang w:eastAsia="it-IT" w:bidi="it-IT"/>
        </w:rPr>
        <w:t xml:space="preserve">affidamento diretto in economia </w:t>
      </w:r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 xml:space="preserve">ai sensi dell’art. 36 comma 2 </w:t>
      </w:r>
      <w:proofErr w:type="spellStart"/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>lett</w:t>
      </w:r>
      <w:proofErr w:type="spellEnd"/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>.</w:t>
      </w:r>
      <w:r w:rsidR="00FB69ED">
        <w:rPr>
          <w:rFonts w:ascii="Calibri" w:eastAsia="Cambria" w:hAnsi="Calibri" w:cs="Calibri"/>
          <w:sz w:val="22"/>
          <w:szCs w:val="22"/>
          <w:lang w:eastAsia="it-IT" w:bidi="it-IT"/>
        </w:rPr>
        <w:t xml:space="preserve"> </w:t>
      </w:r>
      <w:bookmarkStart w:id="0" w:name="_GoBack"/>
      <w:bookmarkEnd w:id="0"/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 xml:space="preserve">a del </w:t>
      </w:r>
      <w:proofErr w:type="spellStart"/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>D.Lgs</w:t>
      </w:r>
      <w:proofErr w:type="spellEnd"/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 xml:space="preserve"> 50/2016 </w:t>
      </w:r>
      <w:r w:rsidR="000C6854" w:rsidRPr="000C6854">
        <w:rPr>
          <w:rFonts w:asciiTheme="majorHAnsi" w:eastAsia="Cambria" w:hAnsiTheme="majorHAnsi" w:cs="Cambria"/>
          <w:bCs/>
          <w:sz w:val="22"/>
          <w:szCs w:val="22"/>
          <w:lang w:eastAsia="it-IT" w:bidi="it-IT"/>
        </w:rPr>
        <w:t>del servizio di assicurazione contro gli infortuni e la responsabilità civile verso terzi degli a</w:t>
      </w:r>
      <w:r w:rsidR="00FB69ED">
        <w:rPr>
          <w:rFonts w:asciiTheme="majorHAnsi" w:eastAsia="Cambria" w:hAnsiTheme="majorHAnsi" w:cs="Cambria"/>
          <w:bCs/>
          <w:sz w:val="22"/>
          <w:szCs w:val="22"/>
          <w:lang w:eastAsia="it-IT" w:bidi="it-IT"/>
        </w:rPr>
        <w:t>lunni per l’anno scolastico 2022/2023</w:t>
      </w:r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 xml:space="preserve"> alla </w:t>
      </w:r>
      <w:r w:rsidR="000C6854" w:rsidRPr="00FA1AF7">
        <w:rPr>
          <w:rFonts w:ascii="Calibri" w:eastAsia="Cambria" w:hAnsi="Calibri" w:cs="Calibri"/>
          <w:b/>
          <w:sz w:val="22"/>
          <w:szCs w:val="22"/>
          <w:lang w:eastAsia="it-IT" w:bidi="it-IT"/>
        </w:rPr>
        <w:t xml:space="preserve">UNIPOL SAI ASSICURAZIONI-AGENZIA </w:t>
      </w:r>
      <w:r w:rsidR="0072415C">
        <w:rPr>
          <w:rFonts w:ascii="Calibri" w:eastAsia="Cambria" w:hAnsi="Calibri" w:cs="Calibri"/>
          <w:b/>
          <w:sz w:val="22"/>
          <w:szCs w:val="22"/>
          <w:lang w:eastAsia="it-IT" w:bidi="it-IT"/>
        </w:rPr>
        <w:t>ASSI</w:t>
      </w:r>
      <w:r w:rsidR="000C6854" w:rsidRPr="00FA1AF7">
        <w:rPr>
          <w:rFonts w:ascii="Calibri" w:eastAsia="Cambria" w:hAnsi="Calibri" w:cs="Calibri"/>
          <w:b/>
          <w:sz w:val="22"/>
          <w:szCs w:val="22"/>
          <w:lang w:eastAsia="it-IT" w:bidi="it-IT"/>
        </w:rPr>
        <w:t xml:space="preserve">MELIUS </w:t>
      </w:r>
      <w:r w:rsidR="0072415C">
        <w:rPr>
          <w:rFonts w:ascii="Calibri" w:eastAsia="Cambria" w:hAnsi="Calibri" w:cs="Calibri"/>
          <w:b/>
          <w:sz w:val="22"/>
          <w:szCs w:val="22"/>
          <w:lang w:eastAsia="it-IT" w:bidi="it-IT"/>
        </w:rPr>
        <w:t>SRL,</w:t>
      </w:r>
      <w:r w:rsidR="000C6854" w:rsidRPr="00FA1AF7">
        <w:rPr>
          <w:rFonts w:ascii="Calibri" w:eastAsia="Cambria" w:hAnsi="Calibri" w:cs="Calibri"/>
          <w:b/>
          <w:sz w:val="22"/>
          <w:szCs w:val="22"/>
          <w:lang w:eastAsia="it-IT" w:bidi="it-IT"/>
        </w:rPr>
        <w:t xml:space="preserve"> con sede in Casert</w:t>
      </w:r>
      <w:r w:rsidR="00D264D0">
        <w:rPr>
          <w:rFonts w:ascii="Calibri" w:eastAsia="Cambria" w:hAnsi="Calibri" w:cs="Calibri"/>
          <w:b/>
          <w:sz w:val="22"/>
          <w:szCs w:val="22"/>
          <w:lang w:eastAsia="it-IT" w:bidi="it-IT"/>
        </w:rPr>
        <w:t>a – Via Caduti Sul Lavoro n. 31.</w:t>
      </w:r>
    </w:p>
    <w:p w:rsidR="007D20EF" w:rsidRPr="000C6854" w:rsidRDefault="007D20EF" w:rsidP="00230833">
      <w:pPr>
        <w:widowControl w:val="0"/>
        <w:autoSpaceDE w:val="0"/>
        <w:autoSpaceDN w:val="0"/>
        <w:spacing w:before="9"/>
        <w:ind w:right="277" w:hanging="284"/>
        <w:jc w:val="both"/>
        <w:rPr>
          <w:rFonts w:ascii="Calibri" w:eastAsia="Cambria" w:hAnsi="Calibri" w:cs="Calibri"/>
          <w:sz w:val="22"/>
          <w:szCs w:val="22"/>
          <w:lang w:eastAsia="it-IT" w:bidi="it-IT"/>
        </w:rPr>
      </w:pPr>
    </w:p>
    <w:p w:rsidR="007D20EF" w:rsidRPr="000C6854" w:rsidRDefault="007D20EF" w:rsidP="00230833">
      <w:pPr>
        <w:widowControl w:val="0"/>
        <w:autoSpaceDE w:val="0"/>
        <w:autoSpaceDN w:val="0"/>
        <w:ind w:left="5217" w:right="277" w:hanging="284"/>
        <w:jc w:val="both"/>
        <w:outlineLvl w:val="2"/>
        <w:rPr>
          <w:rFonts w:ascii="Calibri" w:eastAsia="Cambria" w:hAnsi="Calibri" w:cs="Calibri"/>
          <w:b/>
          <w:bCs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b/>
          <w:bCs/>
          <w:sz w:val="22"/>
          <w:szCs w:val="22"/>
          <w:lang w:eastAsia="it-IT" w:bidi="it-IT"/>
        </w:rPr>
        <w:t>Art. 3</w:t>
      </w:r>
    </w:p>
    <w:p w:rsidR="007D20EF" w:rsidRPr="000C6854" w:rsidRDefault="007D20EF" w:rsidP="00230833">
      <w:pPr>
        <w:widowControl w:val="0"/>
        <w:autoSpaceDE w:val="0"/>
        <w:autoSpaceDN w:val="0"/>
        <w:spacing w:before="11"/>
        <w:ind w:right="-1"/>
        <w:jc w:val="both"/>
        <w:rPr>
          <w:rFonts w:ascii="Calibri" w:eastAsia="Cambria" w:hAnsi="Calibri" w:cs="Calibri"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 xml:space="preserve">Di autorizzare l’importo complessivo oggetto della spesa per l’acquisizione di fornitura di cui all’Art.2 è determinato per una somma complessiva di € </w:t>
      </w:r>
      <w:r w:rsidR="00FB69ED">
        <w:rPr>
          <w:rFonts w:ascii="Calibri" w:hAnsi="Calibri" w:cs="Calibri"/>
          <w:sz w:val="22"/>
          <w:szCs w:val="22"/>
        </w:rPr>
        <w:t>6.533,90</w:t>
      </w:r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 xml:space="preserve"> da imputare al capitolo di spesa aggregato </w:t>
      </w:r>
      <w:r w:rsidR="003643A7" w:rsidRPr="000C6854">
        <w:rPr>
          <w:rFonts w:ascii="Calibri" w:eastAsia="Cambria" w:hAnsi="Calibri" w:cs="Calibri"/>
          <w:sz w:val="22"/>
          <w:szCs w:val="22"/>
          <w:lang w:eastAsia="it-IT" w:bidi="it-IT"/>
        </w:rPr>
        <w:t>A03.</w:t>
      </w:r>
    </w:p>
    <w:p w:rsidR="007D20EF" w:rsidRPr="000C6854" w:rsidRDefault="007D20EF" w:rsidP="00230833">
      <w:pPr>
        <w:widowControl w:val="0"/>
        <w:autoSpaceDE w:val="0"/>
        <w:autoSpaceDN w:val="0"/>
        <w:ind w:right="277" w:hanging="284"/>
        <w:jc w:val="both"/>
        <w:rPr>
          <w:rFonts w:ascii="Calibri" w:eastAsia="Cambria" w:hAnsi="Calibri" w:cs="Calibri"/>
          <w:sz w:val="22"/>
          <w:szCs w:val="22"/>
          <w:lang w:eastAsia="it-IT" w:bidi="it-IT"/>
        </w:rPr>
      </w:pPr>
    </w:p>
    <w:p w:rsidR="007D20EF" w:rsidRPr="000C6854" w:rsidRDefault="007D20EF" w:rsidP="00230833">
      <w:pPr>
        <w:widowControl w:val="0"/>
        <w:autoSpaceDE w:val="0"/>
        <w:autoSpaceDN w:val="0"/>
        <w:ind w:left="5172" w:right="277" w:hanging="284"/>
        <w:jc w:val="both"/>
        <w:outlineLvl w:val="2"/>
        <w:rPr>
          <w:rFonts w:ascii="Calibri" w:eastAsia="Cambria" w:hAnsi="Calibri" w:cs="Calibri"/>
          <w:b/>
          <w:bCs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b/>
          <w:bCs/>
          <w:sz w:val="22"/>
          <w:szCs w:val="22"/>
          <w:lang w:eastAsia="it-IT" w:bidi="it-IT"/>
        </w:rPr>
        <w:t>Art. 4</w:t>
      </w:r>
    </w:p>
    <w:p w:rsidR="007D20EF" w:rsidRPr="000C6854" w:rsidRDefault="007D20EF" w:rsidP="00230833">
      <w:pPr>
        <w:widowControl w:val="0"/>
        <w:autoSpaceDE w:val="0"/>
        <w:autoSpaceDN w:val="0"/>
        <w:spacing w:before="13"/>
        <w:ind w:left="284" w:right="277" w:hanging="284"/>
        <w:jc w:val="both"/>
        <w:rPr>
          <w:rFonts w:ascii="Calibri" w:eastAsia="Cambria" w:hAnsi="Calibri" w:cs="Calibri"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>Che il servizio dovrà essere reso nei tempi previsti dalla normativa vigente.</w:t>
      </w:r>
    </w:p>
    <w:p w:rsidR="007D20EF" w:rsidRPr="000C6854" w:rsidRDefault="007D20EF" w:rsidP="00230833">
      <w:pPr>
        <w:widowControl w:val="0"/>
        <w:autoSpaceDE w:val="0"/>
        <w:autoSpaceDN w:val="0"/>
        <w:spacing w:before="11"/>
        <w:ind w:right="277" w:hanging="284"/>
        <w:jc w:val="both"/>
        <w:rPr>
          <w:rFonts w:ascii="Calibri" w:eastAsia="Cambria" w:hAnsi="Calibri" w:cs="Calibri"/>
          <w:sz w:val="22"/>
          <w:szCs w:val="22"/>
          <w:lang w:eastAsia="it-IT" w:bidi="it-IT"/>
        </w:rPr>
      </w:pPr>
    </w:p>
    <w:p w:rsidR="007D20EF" w:rsidRPr="000C6854" w:rsidRDefault="007D20EF" w:rsidP="00230833">
      <w:pPr>
        <w:widowControl w:val="0"/>
        <w:autoSpaceDE w:val="0"/>
        <w:autoSpaceDN w:val="0"/>
        <w:spacing w:line="234" w:lineRule="exact"/>
        <w:ind w:left="5172" w:right="277" w:hanging="284"/>
        <w:jc w:val="both"/>
        <w:outlineLvl w:val="2"/>
        <w:rPr>
          <w:rFonts w:ascii="Calibri" w:eastAsia="Cambria" w:hAnsi="Calibri" w:cs="Calibri"/>
          <w:b/>
          <w:bCs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b/>
          <w:bCs/>
          <w:sz w:val="22"/>
          <w:szCs w:val="22"/>
          <w:lang w:eastAsia="it-IT" w:bidi="it-IT"/>
        </w:rPr>
        <w:t>Art. 5</w:t>
      </w:r>
    </w:p>
    <w:p w:rsidR="007D20EF" w:rsidRPr="000C6854" w:rsidRDefault="007D20EF" w:rsidP="00230833">
      <w:pPr>
        <w:widowControl w:val="0"/>
        <w:autoSpaceDE w:val="0"/>
        <w:autoSpaceDN w:val="0"/>
        <w:ind w:right="-1"/>
        <w:jc w:val="both"/>
        <w:rPr>
          <w:rFonts w:ascii="Calibri" w:eastAsia="Cambria" w:hAnsi="Calibri" w:cs="Calibri"/>
          <w:b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 xml:space="preserve">Di nominare, ai sensi dell’Art. 31 del D.lgs. n. 50/2016 e </w:t>
      </w:r>
      <w:proofErr w:type="spellStart"/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>ss.mm.ii</w:t>
      </w:r>
      <w:proofErr w:type="spellEnd"/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 xml:space="preserve">. </w:t>
      </w:r>
      <w:proofErr w:type="gramStart"/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>e</w:t>
      </w:r>
      <w:proofErr w:type="gramEnd"/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 xml:space="preserve"> dell’Art. 5 della Legge 7 agosto 1990, n.241, quale Responsabile del Procedimento il Dirigente Scolastico </w:t>
      </w:r>
      <w:r w:rsidRPr="000C6854">
        <w:rPr>
          <w:rFonts w:ascii="Calibri" w:eastAsia="Cambria" w:hAnsi="Calibri" w:cs="Calibri"/>
          <w:b/>
          <w:sz w:val="22"/>
          <w:szCs w:val="22"/>
          <w:lang w:eastAsia="it-IT" w:bidi="it-IT"/>
        </w:rPr>
        <w:t xml:space="preserve">dott.ssa Maria </w:t>
      </w:r>
      <w:r w:rsidR="003429D5" w:rsidRPr="000C6854">
        <w:rPr>
          <w:rFonts w:ascii="Calibri" w:eastAsia="Cambria" w:hAnsi="Calibri" w:cs="Calibri"/>
          <w:b/>
          <w:sz w:val="22"/>
          <w:szCs w:val="22"/>
          <w:lang w:eastAsia="it-IT" w:bidi="it-IT"/>
        </w:rPr>
        <w:t>Bianco</w:t>
      </w:r>
      <w:r w:rsidRPr="000C6854">
        <w:rPr>
          <w:rFonts w:ascii="Calibri" w:eastAsia="Cambria" w:hAnsi="Calibri" w:cs="Calibri"/>
          <w:b/>
          <w:sz w:val="22"/>
          <w:szCs w:val="22"/>
          <w:lang w:eastAsia="it-IT" w:bidi="it-IT"/>
        </w:rPr>
        <w:t>.</w:t>
      </w:r>
    </w:p>
    <w:p w:rsidR="007D20EF" w:rsidRPr="000C6854" w:rsidRDefault="007D20EF" w:rsidP="00230833">
      <w:pPr>
        <w:widowControl w:val="0"/>
        <w:autoSpaceDE w:val="0"/>
        <w:autoSpaceDN w:val="0"/>
        <w:spacing w:before="11"/>
        <w:ind w:right="277" w:hanging="284"/>
        <w:jc w:val="both"/>
        <w:rPr>
          <w:rFonts w:ascii="Calibri" w:eastAsia="Cambria" w:hAnsi="Calibri" w:cs="Calibri"/>
          <w:b/>
          <w:sz w:val="22"/>
          <w:szCs w:val="22"/>
          <w:lang w:eastAsia="it-IT" w:bidi="it-IT"/>
        </w:rPr>
      </w:pPr>
    </w:p>
    <w:p w:rsidR="007D20EF" w:rsidRPr="000C6854" w:rsidRDefault="007D20EF" w:rsidP="00230833">
      <w:pPr>
        <w:widowControl w:val="0"/>
        <w:autoSpaceDE w:val="0"/>
        <w:autoSpaceDN w:val="0"/>
        <w:ind w:left="5155" w:right="277" w:hanging="284"/>
        <w:jc w:val="both"/>
        <w:outlineLvl w:val="2"/>
        <w:rPr>
          <w:rFonts w:ascii="Calibri" w:eastAsia="Cambria" w:hAnsi="Calibri" w:cs="Calibri"/>
          <w:b/>
          <w:bCs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b/>
          <w:bCs/>
          <w:sz w:val="22"/>
          <w:szCs w:val="22"/>
          <w:lang w:eastAsia="it-IT" w:bidi="it-IT"/>
        </w:rPr>
        <w:t>Art. 6</w:t>
      </w:r>
    </w:p>
    <w:p w:rsidR="007D20EF" w:rsidRPr="000C6854" w:rsidRDefault="007D20EF" w:rsidP="00230833">
      <w:pPr>
        <w:widowControl w:val="0"/>
        <w:autoSpaceDE w:val="0"/>
        <w:autoSpaceDN w:val="0"/>
        <w:spacing w:before="1"/>
        <w:ind w:right="-1"/>
        <w:jc w:val="both"/>
        <w:rPr>
          <w:rFonts w:ascii="Calibri" w:eastAsia="Cambria" w:hAnsi="Calibri" w:cs="Calibri"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>Che il presente atto sarà pubblicato sul sito internet dell’Istituzione Scolastica ai sensi della normativa sulla trasparenza.</w:t>
      </w:r>
    </w:p>
    <w:p w:rsidR="007D20EF" w:rsidRPr="000C6854" w:rsidRDefault="007D20EF" w:rsidP="00230833">
      <w:pPr>
        <w:widowControl w:val="0"/>
        <w:autoSpaceDE w:val="0"/>
        <w:autoSpaceDN w:val="0"/>
        <w:ind w:hanging="284"/>
        <w:rPr>
          <w:rFonts w:ascii="Calibri" w:eastAsia="Cambria" w:hAnsi="Calibri" w:cs="Calibri"/>
          <w:sz w:val="22"/>
          <w:szCs w:val="22"/>
          <w:lang w:eastAsia="it-IT" w:bidi="it-IT"/>
        </w:rPr>
      </w:pPr>
    </w:p>
    <w:p w:rsidR="007D20EF" w:rsidRPr="000C6854" w:rsidRDefault="007D20EF" w:rsidP="00230833">
      <w:pPr>
        <w:widowControl w:val="0"/>
        <w:autoSpaceDE w:val="0"/>
        <w:autoSpaceDN w:val="0"/>
        <w:ind w:hanging="284"/>
        <w:rPr>
          <w:rFonts w:ascii="Calibri" w:eastAsia="Cambria" w:hAnsi="Calibri" w:cs="Calibri"/>
          <w:sz w:val="22"/>
          <w:szCs w:val="22"/>
          <w:lang w:eastAsia="it-IT" w:bidi="it-IT"/>
        </w:rPr>
      </w:pPr>
    </w:p>
    <w:p w:rsidR="007D20EF" w:rsidRPr="000C6854" w:rsidRDefault="003429D5" w:rsidP="00230833">
      <w:pPr>
        <w:widowControl w:val="0"/>
        <w:autoSpaceDE w:val="0"/>
        <w:autoSpaceDN w:val="0"/>
        <w:ind w:hanging="284"/>
        <w:rPr>
          <w:rFonts w:ascii="Calibri" w:eastAsia="Cambria" w:hAnsi="Calibri" w:cs="Calibri"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 xml:space="preserve">      Caserta, </w:t>
      </w:r>
      <w:r w:rsidR="00FF7417">
        <w:rPr>
          <w:rFonts w:ascii="Calibri" w:eastAsia="Cambria" w:hAnsi="Calibri" w:cs="Calibri"/>
          <w:sz w:val="22"/>
          <w:szCs w:val="22"/>
          <w:lang w:eastAsia="it-IT" w:bidi="it-IT"/>
        </w:rPr>
        <w:t>11</w:t>
      </w:r>
      <w:r w:rsidR="00731CCB" w:rsidRPr="000C6854">
        <w:rPr>
          <w:rFonts w:ascii="Calibri" w:eastAsia="Cambria" w:hAnsi="Calibri" w:cs="Calibri"/>
          <w:sz w:val="22"/>
          <w:szCs w:val="22"/>
          <w:lang w:eastAsia="it-IT" w:bidi="it-IT"/>
        </w:rPr>
        <w:t>/10/</w:t>
      </w:r>
      <w:r w:rsidR="00035108">
        <w:rPr>
          <w:rFonts w:ascii="Calibri" w:eastAsia="Cambria" w:hAnsi="Calibri" w:cs="Calibri"/>
          <w:sz w:val="22"/>
          <w:szCs w:val="22"/>
          <w:lang w:eastAsia="it-IT" w:bidi="it-IT"/>
        </w:rPr>
        <w:t>2022</w:t>
      </w:r>
    </w:p>
    <w:p w:rsidR="007D20EF" w:rsidRPr="000C6854" w:rsidRDefault="007D20EF" w:rsidP="00035108">
      <w:pPr>
        <w:widowControl w:val="0"/>
        <w:autoSpaceDE w:val="0"/>
        <w:autoSpaceDN w:val="0"/>
        <w:ind w:hanging="284"/>
        <w:rPr>
          <w:rFonts w:ascii="Calibri" w:eastAsia="Cambria" w:hAnsi="Calibri" w:cs="Calibri"/>
          <w:sz w:val="22"/>
          <w:szCs w:val="22"/>
          <w:lang w:eastAsia="it-IT" w:bidi="it-IT"/>
        </w:rPr>
      </w:pPr>
    </w:p>
    <w:p w:rsidR="007D20EF" w:rsidRPr="000C6854" w:rsidRDefault="007D20EF" w:rsidP="00035108">
      <w:pPr>
        <w:widowControl w:val="0"/>
        <w:autoSpaceDE w:val="0"/>
        <w:autoSpaceDN w:val="0"/>
        <w:jc w:val="right"/>
        <w:rPr>
          <w:rFonts w:ascii="Calibri" w:eastAsia="Cambria" w:hAnsi="Calibri" w:cs="Calibri"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>Il Responsabile Unico</w:t>
      </w:r>
      <w:r w:rsidR="00035108">
        <w:rPr>
          <w:rFonts w:ascii="Calibri" w:eastAsia="Cambria" w:hAnsi="Calibri" w:cs="Calibri"/>
          <w:sz w:val="22"/>
          <w:szCs w:val="22"/>
          <w:lang w:eastAsia="it-IT" w:bidi="it-IT"/>
        </w:rPr>
        <w:t xml:space="preserve"> </w:t>
      </w:r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>del Procedimento</w:t>
      </w:r>
    </w:p>
    <w:p w:rsidR="007D20EF" w:rsidRPr="000C6854" w:rsidRDefault="007D20EF" w:rsidP="00035108">
      <w:pPr>
        <w:widowControl w:val="0"/>
        <w:autoSpaceDE w:val="0"/>
        <w:autoSpaceDN w:val="0"/>
        <w:ind w:left="6662"/>
        <w:jc w:val="center"/>
        <w:rPr>
          <w:rFonts w:ascii="Calibri" w:eastAsia="Cambria" w:hAnsi="Calibri" w:cs="Calibri"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>DIRIGENTE SCOLASTICO</w:t>
      </w:r>
    </w:p>
    <w:p w:rsidR="007D20EF" w:rsidRPr="000C6854" w:rsidRDefault="007D20EF" w:rsidP="00035108">
      <w:pPr>
        <w:widowControl w:val="0"/>
        <w:autoSpaceDE w:val="0"/>
        <w:autoSpaceDN w:val="0"/>
        <w:ind w:left="6662"/>
        <w:jc w:val="center"/>
        <w:rPr>
          <w:rFonts w:ascii="Calibri" w:eastAsia="Cambria" w:hAnsi="Calibri" w:cs="Calibri"/>
          <w:sz w:val="22"/>
          <w:szCs w:val="22"/>
          <w:lang w:eastAsia="it-IT" w:bidi="it-IT"/>
        </w:rPr>
      </w:pPr>
      <w:r w:rsidRPr="000C6854">
        <w:rPr>
          <w:rFonts w:ascii="Calibri" w:eastAsia="Cambria" w:hAnsi="Calibri" w:cs="Calibri"/>
          <w:sz w:val="22"/>
          <w:szCs w:val="22"/>
          <w:lang w:eastAsia="it-IT" w:bidi="it-IT"/>
        </w:rPr>
        <w:t xml:space="preserve">dott.ssa Maria </w:t>
      </w:r>
      <w:r w:rsidR="003429D5" w:rsidRPr="000C6854">
        <w:rPr>
          <w:rFonts w:ascii="Calibri" w:eastAsia="Cambria" w:hAnsi="Calibri" w:cs="Calibri"/>
          <w:sz w:val="22"/>
          <w:szCs w:val="22"/>
          <w:lang w:eastAsia="it-IT" w:bidi="it-IT"/>
        </w:rPr>
        <w:t>Bianco</w:t>
      </w:r>
    </w:p>
    <w:p w:rsidR="007D20EF" w:rsidRPr="000C6854" w:rsidRDefault="007D20EF" w:rsidP="003429D5">
      <w:pPr>
        <w:spacing w:line="360" w:lineRule="auto"/>
        <w:ind w:left="6662"/>
        <w:jc w:val="center"/>
        <w:rPr>
          <w:rFonts w:ascii="Calibri" w:hAnsi="Calibri" w:cs="Calibri"/>
          <w:sz w:val="22"/>
          <w:szCs w:val="22"/>
          <w:lang w:eastAsia="it-IT"/>
        </w:rPr>
      </w:pPr>
    </w:p>
    <w:p w:rsidR="00A70AEB" w:rsidRPr="000C6854" w:rsidRDefault="00A70AEB" w:rsidP="003429D5">
      <w:pPr>
        <w:spacing w:line="360" w:lineRule="auto"/>
        <w:ind w:left="6662"/>
        <w:jc w:val="center"/>
        <w:rPr>
          <w:rFonts w:ascii="Calibri" w:hAnsi="Calibri" w:cs="Calibri"/>
          <w:sz w:val="22"/>
          <w:szCs w:val="22"/>
        </w:rPr>
      </w:pPr>
    </w:p>
    <w:sectPr w:rsidR="00A70AEB" w:rsidRPr="000C6854" w:rsidSect="00576DB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EA" w:rsidRDefault="003065EA" w:rsidP="003065EA">
      <w:r>
        <w:separator/>
      </w:r>
    </w:p>
  </w:endnote>
  <w:endnote w:type="continuationSeparator" w:id="0">
    <w:p w:rsidR="003065EA" w:rsidRDefault="003065EA" w:rsidP="0030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 Serif P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ce Script MT Semi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881635"/>
      <w:docPartObj>
        <w:docPartGallery w:val="Page Numbers (Bottom of Page)"/>
        <w:docPartUnique/>
      </w:docPartObj>
    </w:sdtPr>
    <w:sdtEndPr/>
    <w:sdtContent>
      <w:p w:rsidR="003065EA" w:rsidRDefault="003065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9ED">
          <w:rPr>
            <w:noProof/>
          </w:rPr>
          <w:t>2</w:t>
        </w:r>
        <w:r>
          <w:fldChar w:fldCharType="end"/>
        </w:r>
      </w:p>
    </w:sdtContent>
  </w:sdt>
  <w:p w:rsidR="003065EA" w:rsidRDefault="003065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EA" w:rsidRDefault="003065EA" w:rsidP="003065EA">
      <w:r>
        <w:separator/>
      </w:r>
    </w:p>
  </w:footnote>
  <w:footnote w:type="continuationSeparator" w:id="0">
    <w:p w:rsidR="003065EA" w:rsidRDefault="003065EA" w:rsidP="00306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4919"/>
    <w:multiLevelType w:val="hybridMultilevel"/>
    <w:tmpl w:val="2618B476"/>
    <w:lvl w:ilvl="0" w:tplc="F93AB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67E7"/>
    <w:multiLevelType w:val="hybridMultilevel"/>
    <w:tmpl w:val="26E8D644"/>
    <w:lvl w:ilvl="0" w:tplc="1696F0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30E61"/>
    <w:multiLevelType w:val="hybridMultilevel"/>
    <w:tmpl w:val="1E10BDD6"/>
    <w:lvl w:ilvl="0" w:tplc="C9AC74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61676"/>
    <w:multiLevelType w:val="hybridMultilevel"/>
    <w:tmpl w:val="27E03630"/>
    <w:lvl w:ilvl="0" w:tplc="C59ED140">
      <w:numFmt w:val="bullet"/>
      <w:lvlText w:val="-"/>
      <w:lvlJc w:val="left"/>
      <w:pPr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4" w15:restartNumberingAfterBreak="0">
    <w:nsid w:val="34043E68"/>
    <w:multiLevelType w:val="hybridMultilevel"/>
    <w:tmpl w:val="C44E7B48"/>
    <w:lvl w:ilvl="0" w:tplc="0410000F">
      <w:start w:val="1"/>
      <w:numFmt w:val="decimal"/>
      <w:lvlText w:val="%1."/>
      <w:lvlJc w:val="left"/>
      <w:pPr>
        <w:ind w:left="1860" w:hanging="360"/>
      </w:p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5AEF49A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CA12047"/>
    <w:multiLevelType w:val="hybridMultilevel"/>
    <w:tmpl w:val="F442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93AF3"/>
    <w:multiLevelType w:val="hybridMultilevel"/>
    <w:tmpl w:val="EA24E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11FF2"/>
    <w:multiLevelType w:val="hybridMultilevel"/>
    <w:tmpl w:val="E5C69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7A"/>
    <w:rsid w:val="00035108"/>
    <w:rsid w:val="00050692"/>
    <w:rsid w:val="000750A4"/>
    <w:rsid w:val="000752D9"/>
    <w:rsid w:val="00075BDC"/>
    <w:rsid w:val="000778E9"/>
    <w:rsid w:val="00080AF0"/>
    <w:rsid w:val="00097E4D"/>
    <w:rsid w:val="000C6854"/>
    <w:rsid w:val="000F3501"/>
    <w:rsid w:val="000F4095"/>
    <w:rsid w:val="000F7C0E"/>
    <w:rsid w:val="00110D32"/>
    <w:rsid w:val="00141D5B"/>
    <w:rsid w:val="001475E9"/>
    <w:rsid w:val="00151DFE"/>
    <w:rsid w:val="001E68CE"/>
    <w:rsid w:val="0021150C"/>
    <w:rsid w:val="00230833"/>
    <w:rsid w:val="00261E6B"/>
    <w:rsid w:val="00283400"/>
    <w:rsid w:val="002C30B3"/>
    <w:rsid w:val="002D7257"/>
    <w:rsid w:val="00300D6A"/>
    <w:rsid w:val="003065EA"/>
    <w:rsid w:val="00336F32"/>
    <w:rsid w:val="003429D5"/>
    <w:rsid w:val="003643A7"/>
    <w:rsid w:val="0036784A"/>
    <w:rsid w:val="003D2E50"/>
    <w:rsid w:val="003E19EE"/>
    <w:rsid w:val="003E423A"/>
    <w:rsid w:val="004242DC"/>
    <w:rsid w:val="004B7EC3"/>
    <w:rsid w:val="00500358"/>
    <w:rsid w:val="00501FF0"/>
    <w:rsid w:val="00561555"/>
    <w:rsid w:val="00574CEF"/>
    <w:rsid w:val="00576DBC"/>
    <w:rsid w:val="005E1097"/>
    <w:rsid w:val="005E1A9E"/>
    <w:rsid w:val="00630925"/>
    <w:rsid w:val="006332D9"/>
    <w:rsid w:val="00654CA3"/>
    <w:rsid w:val="00666A15"/>
    <w:rsid w:val="006877B0"/>
    <w:rsid w:val="00696A62"/>
    <w:rsid w:val="006B6190"/>
    <w:rsid w:val="0072415C"/>
    <w:rsid w:val="00731CCB"/>
    <w:rsid w:val="00764E8E"/>
    <w:rsid w:val="00776406"/>
    <w:rsid w:val="007833F2"/>
    <w:rsid w:val="007851F1"/>
    <w:rsid w:val="007D20EF"/>
    <w:rsid w:val="007F52DD"/>
    <w:rsid w:val="00896993"/>
    <w:rsid w:val="008B6663"/>
    <w:rsid w:val="008C7859"/>
    <w:rsid w:val="008D4897"/>
    <w:rsid w:val="00903DF2"/>
    <w:rsid w:val="009642A9"/>
    <w:rsid w:val="0097225F"/>
    <w:rsid w:val="009A267A"/>
    <w:rsid w:val="009E323F"/>
    <w:rsid w:val="00A0775C"/>
    <w:rsid w:val="00A13ACD"/>
    <w:rsid w:val="00A16F03"/>
    <w:rsid w:val="00A329F7"/>
    <w:rsid w:val="00A50F7E"/>
    <w:rsid w:val="00A70AEB"/>
    <w:rsid w:val="00A86B7F"/>
    <w:rsid w:val="00AA06FC"/>
    <w:rsid w:val="00AC7A10"/>
    <w:rsid w:val="00B04E6B"/>
    <w:rsid w:val="00B22336"/>
    <w:rsid w:val="00B30A60"/>
    <w:rsid w:val="00B31F72"/>
    <w:rsid w:val="00B3638F"/>
    <w:rsid w:val="00B40844"/>
    <w:rsid w:val="00B7519B"/>
    <w:rsid w:val="00B76C2D"/>
    <w:rsid w:val="00BA486A"/>
    <w:rsid w:val="00BE4204"/>
    <w:rsid w:val="00C12651"/>
    <w:rsid w:val="00C265ED"/>
    <w:rsid w:val="00C40114"/>
    <w:rsid w:val="00C611A1"/>
    <w:rsid w:val="00C80D85"/>
    <w:rsid w:val="00CB005A"/>
    <w:rsid w:val="00CB02F1"/>
    <w:rsid w:val="00CB0E69"/>
    <w:rsid w:val="00CB5B72"/>
    <w:rsid w:val="00CC6213"/>
    <w:rsid w:val="00CD61E8"/>
    <w:rsid w:val="00D209B6"/>
    <w:rsid w:val="00D21032"/>
    <w:rsid w:val="00D264D0"/>
    <w:rsid w:val="00D54FFA"/>
    <w:rsid w:val="00D60C76"/>
    <w:rsid w:val="00DA77FD"/>
    <w:rsid w:val="00DE4499"/>
    <w:rsid w:val="00E85E9F"/>
    <w:rsid w:val="00EF0B00"/>
    <w:rsid w:val="00EF714B"/>
    <w:rsid w:val="00F33934"/>
    <w:rsid w:val="00FA1AF7"/>
    <w:rsid w:val="00FB69ED"/>
    <w:rsid w:val="00FC464D"/>
    <w:rsid w:val="00FF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0AABE-2001-4354-A7D9-BBACEF1B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2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69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267A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Sans Serif PS" w:hAnsi="Sans Serif PS" w:cs="Sans Serif PS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67A"/>
    <w:rPr>
      <w:rFonts w:ascii="Sans Serif PS" w:eastAsia="Times New Roman" w:hAnsi="Sans Serif PS" w:cs="Sans Serif PS"/>
      <w:color w:val="000000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A267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6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67A"/>
    <w:rPr>
      <w:rFonts w:ascii="Tahoma" w:eastAsia="Times New Roman" w:hAnsi="Tahoma" w:cs="Tahoma"/>
      <w:color w:val="000000"/>
      <w:sz w:val="16"/>
      <w:szCs w:val="16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065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5EA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080AF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6190"/>
    <w:rPr>
      <w:color w:val="0000FF" w:themeColor="hyperlink"/>
      <w:u w:val="single"/>
    </w:rPr>
  </w:style>
  <w:style w:type="character" w:customStyle="1" w:styleId="acopre">
    <w:name w:val="acopre"/>
    <w:basedOn w:val="Carpredefinitoparagrafo"/>
    <w:rsid w:val="005E1A9E"/>
  </w:style>
  <w:style w:type="paragraph" w:styleId="Corpotesto">
    <w:name w:val="Body Text"/>
    <w:basedOn w:val="Normale"/>
    <w:link w:val="CorpotestoCarattere"/>
    <w:uiPriority w:val="99"/>
    <w:semiHidden/>
    <w:unhideWhenUsed/>
    <w:rsid w:val="007D20EF"/>
    <w:pPr>
      <w:spacing w:after="120" w:line="25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20EF"/>
  </w:style>
  <w:style w:type="table" w:customStyle="1" w:styleId="TableNormal">
    <w:name w:val="Table Normal"/>
    <w:uiPriority w:val="2"/>
    <w:semiHidden/>
    <w:qFormat/>
    <w:rsid w:val="007D20E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69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3C6D-695A-44D2-8D18-5D6CC5AC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DSGA</cp:lastModifiedBy>
  <cp:revision>2</cp:revision>
  <cp:lastPrinted>2021-10-11T12:05:00Z</cp:lastPrinted>
  <dcterms:created xsi:type="dcterms:W3CDTF">2022-10-11T09:59:00Z</dcterms:created>
  <dcterms:modified xsi:type="dcterms:W3CDTF">2022-10-11T09:59:00Z</dcterms:modified>
</cp:coreProperties>
</file>